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74E" w:rsidRPr="001139E2" w:rsidRDefault="0055174E" w:rsidP="0055174E">
      <w:pPr>
        <w:jc w:val="center"/>
        <w:rPr>
          <w:b/>
          <w:color w:val="000000"/>
          <w:sz w:val="28"/>
          <w:lang w:val="en-US"/>
        </w:rPr>
      </w:pPr>
      <w:r w:rsidRPr="001139E2">
        <w:rPr>
          <w:b/>
          <w:color w:val="000000"/>
          <w:sz w:val="28"/>
          <w:lang w:val="en-US"/>
        </w:rPr>
        <w:t>Call of interest</w:t>
      </w:r>
    </w:p>
    <w:p w:rsidR="0055174E" w:rsidRPr="001139E2" w:rsidRDefault="0055174E" w:rsidP="0055174E">
      <w:pPr>
        <w:jc w:val="center"/>
        <w:rPr>
          <w:b/>
          <w:color w:val="000000"/>
          <w:sz w:val="28"/>
          <w:lang w:val="en-US"/>
        </w:rPr>
      </w:pPr>
      <w:r w:rsidRPr="001139E2">
        <w:rPr>
          <w:b/>
          <w:color w:val="000000"/>
          <w:sz w:val="28"/>
          <w:lang w:val="en-US"/>
        </w:rPr>
        <w:t>Study Guide</w:t>
      </w:r>
    </w:p>
    <w:p w:rsidR="0055174E" w:rsidRDefault="0055174E" w:rsidP="0055174E">
      <w:pPr>
        <w:jc w:val="both"/>
        <w:rPr>
          <w:rFonts w:cs="Calibri"/>
          <w:b/>
          <w:bCs/>
          <w:smallCaps/>
          <w:color w:val="000000"/>
          <w:lang w:val="en-US"/>
        </w:rPr>
      </w:pPr>
      <w:r w:rsidRPr="00581D82">
        <w:rPr>
          <w:rFonts w:cs="Calibri"/>
          <w:b/>
          <w:bCs/>
          <w:smallCaps/>
          <w:color w:val="000000"/>
          <w:lang w:val="en-US"/>
        </w:rPr>
        <w:t>Introduction</w:t>
      </w:r>
    </w:p>
    <w:p w:rsidR="0055174E" w:rsidRDefault="0055174E" w:rsidP="0055174E">
      <w:pPr>
        <w:jc w:val="both"/>
        <w:rPr>
          <w:rFonts w:cs="Calibri"/>
          <w:color w:val="000000"/>
          <w:lang w:val="en-US"/>
        </w:rPr>
      </w:pPr>
      <w:r w:rsidRPr="00581D82">
        <w:rPr>
          <w:rFonts w:cs="Calibri"/>
          <w:lang w:val="en-US"/>
        </w:rPr>
        <w:t xml:space="preserve">The Training and Lifelong Learning Center (TLLC) of Democritus University of Thrace </w:t>
      </w:r>
      <w:r w:rsidRPr="00581D82">
        <w:rPr>
          <w:rFonts w:cs="Calibri"/>
          <w:bCs/>
          <w:color w:val="000000"/>
          <w:lang w:val="en-US"/>
        </w:rPr>
        <w:t>organizes the Lifelong Learning Program entitled:</w:t>
      </w:r>
      <w:r>
        <w:rPr>
          <w:rFonts w:cs="Calibri"/>
          <w:bCs/>
          <w:color w:val="000000"/>
          <w:lang w:val="en-US"/>
        </w:rPr>
        <w:t xml:space="preserve"> “……….” f</w:t>
      </w:r>
      <w:r w:rsidRPr="00581D82">
        <w:rPr>
          <w:rFonts w:cs="Calibri"/>
          <w:color w:val="000000"/>
          <w:lang w:val="en-US"/>
        </w:rPr>
        <w:t>rom</w:t>
      </w:r>
      <w:r>
        <w:rPr>
          <w:rFonts w:cs="Calibri"/>
          <w:color w:val="000000"/>
          <w:lang w:val="en-US"/>
        </w:rPr>
        <w:t xml:space="preserve"> …… to ……. </w:t>
      </w:r>
      <w:r w:rsidRPr="00581D82">
        <w:rPr>
          <w:rFonts w:cs="Calibri"/>
          <w:color w:val="000000"/>
          <w:lang w:val="en-US"/>
        </w:rPr>
        <w:t>The scientific coordinator is</w:t>
      </w:r>
      <w:r>
        <w:rPr>
          <w:rFonts w:cs="Calibri"/>
          <w:color w:val="000000"/>
          <w:lang w:val="en-US"/>
        </w:rPr>
        <w:t>…………………………………………………………………</w:t>
      </w:r>
    </w:p>
    <w:p w:rsidR="0055174E" w:rsidRDefault="0055174E" w:rsidP="0055174E">
      <w:pPr>
        <w:jc w:val="both"/>
        <w:rPr>
          <w:rFonts w:cs="Calibri"/>
          <w:b/>
          <w:bCs/>
          <w:smallCaps/>
          <w:color w:val="000000"/>
          <w:lang w:val="en-US"/>
        </w:rPr>
      </w:pPr>
      <w:r w:rsidRPr="00B90325">
        <w:rPr>
          <w:rFonts w:cs="Calibri"/>
          <w:b/>
          <w:bCs/>
          <w:smallCaps/>
          <w:color w:val="000000"/>
          <w:lang w:val="en-US"/>
        </w:rPr>
        <w:t>The program's purpose</w:t>
      </w:r>
    </w:p>
    <w:p w:rsidR="0055174E" w:rsidRDefault="0055174E" w:rsidP="0055174E">
      <w:pPr>
        <w:jc w:val="both"/>
        <w:rPr>
          <w:rFonts w:cs="Calibri"/>
          <w:b/>
          <w:bCs/>
          <w:smallCaps/>
          <w:color w:val="000000"/>
          <w:lang w:val="en-US"/>
        </w:rPr>
      </w:pPr>
      <w:r>
        <w:rPr>
          <w:rFonts w:cs="Calibri"/>
          <w:b/>
          <w:bCs/>
          <w:smallCaps/>
          <w:color w:val="000000"/>
          <w:lang w:val="en-US"/>
        </w:rPr>
        <w:t>………………………………………………………………</w:t>
      </w:r>
    </w:p>
    <w:p w:rsidR="0055174E" w:rsidRDefault="0055174E" w:rsidP="0055174E">
      <w:pPr>
        <w:spacing w:after="0" w:line="360" w:lineRule="auto"/>
        <w:jc w:val="both"/>
        <w:rPr>
          <w:rFonts w:cs="Calibri"/>
          <w:b/>
          <w:bCs/>
          <w:smallCaps/>
          <w:color w:val="000000"/>
          <w:lang w:val="en-US"/>
        </w:rPr>
      </w:pPr>
      <w:bookmarkStart w:id="0" w:name="_Hlk144455664"/>
      <w:r w:rsidRPr="00581D82">
        <w:rPr>
          <w:rFonts w:cs="Calibri"/>
          <w:b/>
          <w:bCs/>
          <w:smallCaps/>
          <w:color w:val="000000"/>
          <w:lang w:val="en-US"/>
        </w:rPr>
        <w:t>Unmet Educational Need for the Program</w:t>
      </w:r>
    </w:p>
    <w:p w:rsidR="0055174E" w:rsidRPr="001D4194" w:rsidRDefault="0055174E" w:rsidP="0055174E">
      <w:pPr>
        <w:jc w:val="both"/>
        <w:rPr>
          <w:rFonts w:cs="Calibri"/>
          <w:lang w:val="en-US"/>
        </w:rPr>
      </w:pPr>
      <w:r w:rsidRPr="001D4194">
        <w:rPr>
          <w:rFonts w:cs="Calibri"/>
          <w:lang w:val="en-US"/>
        </w:rPr>
        <w:t>(</w:t>
      </w:r>
      <w:r w:rsidRPr="00573BA9">
        <w:rPr>
          <w:rFonts w:cs="Calibri"/>
          <w:i/>
          <w:lang w:val="en-US"/>
        </w:rPr>
        <w:t>Describe the needs served by the program, its innovation, etc.</w:t>
      </w:r>
      <w:r w:rsidRPr="001D4194">
        <w:rPr>
          <w:rFonts w:cs="Calibri"/>
          <w:lang w:val="en-US"/>
        </w:rPr>
        <w:t>)</w:t>
      </w:r>
    </w:p>
    <w:bookmarkEnd w:id="0"/>
    <w:p w:rsidR="0055174E" w:rsidRDefault="0055174E" w:rsidP="0055174E">
      <w:pPr>
        <w:jc w:val="both"/>
        <w:rPr>
          <w:rFonts w:cs="Calibri"/>
          <w:b/>
          <w:bCs/>
          <w:smallCaps/>
          <w:color w:val="000000"/>
          <w:lang w:val="en-US"/>
        </w:rPr>
      </w:pPr>
      <w:r>
        <w:rPr>
          <w:rFonts w:cs="Calibri"/>
          <w:b/>
          <w:bCs/>
          <w:smallCaps/>
          <w:color w:val="000000"/>
          <w:lang w:val="en-US"/>
        </w:rPr>
        <w:t>………………………………………………………………</w:t>
      </w:r>
    </w:p>
    <w:p w:rsidR="0055174E" w:rsidRPr="00581D82"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Key Learning Outcomes</w:t>
      </w:r>
    </w:p>
    <w:p w:rsidR="0055174E" w:rsidRDefault="0055174E" w:rsidP="0055174E">
      <w:pPr>
        <w:jc w:val="both"/>
        <w:rPr>
          <w:rFonts w:cs="Calibri"/>
          <w:b/>
          <w:bCs/>
          <w:smallCaps/>
          <w:color w:val="000000"/>
          <w:lang w:val="en-US"/>
        </w:rPr>
      </w:pPr>
      <w:r w:rsidRPr="00E90925">
        <w:rPr>
          <w:color w:val="000000"/>
          <w:lang w:val="en-US"/>
        </w:rPr>
        <w:t>Upon completion of the course, participants will acquire the following knowledge, skills, and abilities</w:t>
      </w:r>
      <w:r>
        <w:rPr>
          <w:rFonts w:cs="Calibri"/>
          <w:b/>
          <w:bCs/>
          <w:smallCaps/>
          <w:color w:val="000000"/>
          <w:lang w:val="en-US"/>
        </w:rPr>
        <w:t xml:space="preserve"> ………………………………………………………</w:t>
      </w:r>
    </w:p>
    <w:p w:rsidR="0055174E"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Target Audience</w:t>
      </w:r>
    </w:p>
    <w:p w:rsidR="0055174E" w:rsidRPr="00804181" w:rsidRDefault="0055174E" w:rsidP="0055174E">
      <w:pPr>
        <w:spacing w:after="0" w:line="360" w:lineRule="auto"/>
        <w:jc w:val="both"/>
        <w:rPr>
          <w:rFonts w:cs="Calibri"/>
          <w:lang w:val="en-US"/>
        </w:rPr>
      </w:pPr>
      <w:r w:rsidRPr="00804181">
        <w:rPr>
          <w:rFonts w:cs="Calibri"/>
          <w:bCs/>
          <w:smallCaps/>
          <w:color w:val="000000"/>
          <w:lang w:val="en-US"/>
        </w:rPr>
        <w:t>(</w:t>
      </w:r>
      <w:r w:rsidRPr="00573BA9">
        <w:rPr>
          <w:rFonts w:cs="Calibri"/>
          <w:i/>
          <w:lang w:val="en-US"/>
        </w:rPr>
        <w:t>Describe the target group</w:t>
      </w:r>
      <w:r w:rsidRPr="00804181">
        <w:rPr>
          <w:rFonts w:cs="Calibri"/>
          <w:lang w:val="en-US"/>
        </w:rPr>
        <w:t>)</w:t>
      </w:r>
    </w:p>
    <w:p w:rsidR="0055174E" w:rsidRDefault="0055174E" w:rsidP="0055174E">
      <w:pPr>
        <w:jc w:val="both"/>
        <w:rPr>
          <w:rFonts w:cs="Calibri"/>
          <w:b/>
          <w:bCs/>
          <w:smallCaps/>
          <w:color w:val="000000"/>
          <w:lang w:val="en-US"/>
        </w:rPr>
      </w:pPr>
      <w:r>
        <w:rPr>
          <w:rFonts w:cs="Calibri"/>
          <w:b/>
          <w:bCs/>
          <w:smallCaps/>
          <w:color w:val="000000"/>
          <w:lang w:val="en-US"/>
        </w:rPr>
        <w:t>………………………………………………………………………</w:t>
      </w:r>
    </w:p>
    <w:p w:rsidR="0055174E" w:rsidRPr="00581D82" w:rsidRDefault="0055174E" w:rsidP="0055174E">
      <w:pPr>
        <w:spacing w:after="0" w:line="360" w:lineRule="auto"/>
        <w:jc w:val="both"/>
        <w:rPr>
          <w:rFonts w:cs="Calibri"/>
          <w:b/>
          <w:bCs/>
          <w:smallCaps/>
          <w:color w:val="000000"/>
          <w:lang w:val="en-US"/>
        </w:rPr>
      </w:pPr>
      <w:r w:rsidRPr="007F6728">
        <w:rPr>
          <w:rFonts w:cs="Calibri"/>
          <w:b/>
          <w:bCs/>
          <w:smallCaps/>
          <w:color w:val="000000"/>
          <w:lang w:val="en-US"/>
        </w:rPr>
        <w:t xml:space="preserve">Categories of candidates accepted - Prerequisite knowledge/ </w:t>
      </w:r>
      <w:r w:rsidRPr="00581D82">
        <w:rPr>
          <w:rFonts w:cs="Calibri"/>
          <w:b/>
          <w:bCs/>
          <w:smallCaps/>
          <w:color w:val="000000"/>
          <w:lang w:val="en-US"/>
        </w:rPr>
        <w:t>Entry requirements</w:t>
      </w:r>
    </w:p>
    <w:p w:rsidR="0055174E" w:rsidRPr="007F6728" w:rsidRDefault="0055174E" w:rsidP="0055174E">
      <w:pPr>
        <w:jc w:val="both"/>
        <w:rPr>
          <w:color w:val="000000"/>
          <w:lang w:val="en-US"/>
        </w:rPr>
      </w:pPr>
      <w:r w:rsidRPr="007F6728">
        <w:rPr>
          <w:color w:val="000000"/>
          <w:lang w:val="en-US"/>
        </w:rPr>
        <w:t>Applications for participation can be submitted by:</w:t>
      </w:r>
    </w:p>
    <w:p w:rsidR="0055174E" w:rsidRPr="00BE06B1" w:rsidRDefault="0055174E" w:rsidP="0055174E">
      <w:pPr>
        <w:jc w:val="both"/>
        <w:rPr>
          <w:rFonts w:cs="Calibri"/>
          <w:b/>
          <w:bCs/>
          <w:smallCaps/>
          <w:color w:val="000000"/>
          <w:lang w:val="en-US"/>
        </w:rPr>
      </w:pPr>
      <w:r w:rsidRPr="00BE06B1">
        <w:rPr>
          <w:rFonts w:cs="Calibri"/>
          <w:b/>
          <w:bCs/>
          <w:smallCaps/>
          <w:color w:val="000000"/>
          <w:lang w:val="en-US"/>
        </w:rPr>
        <w:t>………………………………………………………………………..</w:t>
      </w:r>
    </w:p>
    <w:p w:rsidR="0055174E" w:rsidRDefault="0055174E" w:rsidP="0055174E">
      <w:pPr>
        <w:jc w:val="both"/>
        <w:rPr>
          <w:color w:val="000000"/>
          <w:lang w:val="en-US"/>
        </w:rPr>
      </w:pPr>
      <w:r w:rsidRPr="003A0B9F">
        <w:rPr>
          <w:color w:val="000000"/>
          <w:lang w:val="en-US"/>
        </w:rPr>
        <w:t>(</w:t>
      </w:r>
      <w:r w:rsidRPr="00573BA9">
        <w:rPr>
          <w:i/>
          <w:color w:val="000000"/>
          <w:lang w:val="en-US"/>
        </w:rPr>
        <w:t>Also specify the prerequisites for participating in the program, such as: internet access, possession of personal email, basic knowledge of computer operation</w:t>
      </w:r>
      <w:r w:rsidRPr="003A0B9F">
        <w:rPr>
          <w:color w:val="000000"/>
          <w:lang w:val="en-US"/>
        </w:rPr>
        <w:t>.)</w:t>
      </w:r>
    </w:p>
    <w:p w:rsidR="0055174E"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Program implementation</w:t>
      </w:r>
    </w:p>
    <w:p w:rsidR="0055174E" w:rsidRPr="0055174E" w:rsidRDefault="0055174E" w:rsidP="0055174E">
      <w:pPr>
        <w:spacing w:after="0" w:line="360" w:lineRule="auto"/>
        <w:jc w:val="both"/>
        <w:rPr>
          <w:rFonts w:cs="Calibri"/>
          <w:b/>
          <w:bCs/>
          <w:smallCaps/>
          <w:color w:val="000000"/>
          <w:lang w:val="en-US"/>
        </w:rPr>
      </w:pPr>
      <w:r w:rsidRPr="0055174E">
        <w:rPr>
          <w:rFonts w:cs="Calibri"/>
          <w:b/>
          <w:bCs/>
          <w:smallCaps/>
          <w:color w:val="000000"/>
          <w:lang w:val="en-US"/>
        </w:rPr>
        <w:t>……………………………………………………</w:t>
      </w:r>
    </w:p>
    <w:p w:rsidR="0055174E" w:rsidRPr="00581D82" w:rsidRDefault="0055174E" w:rsidP="0055174E">
      <w:pPr>
        <w:pStyle w:val="TableParagraph"/>
        <w:spacing w:line="360" w:lineRule="auto"/>
        <w:ind w:left="0" w:right="0"/>
        <w:jc w:val="both"/>
        <w:rPr>
          <w:b/>
          <w:color w:val="000000"/>
        </w:rPr>
      </w:pPr>
      <w:r w:rsidRPr="00581D82">
        <w:rPr>
          <w:b/>
          <w:color w:val="000000"/>
        </w:rPr>
        <w:t>Training material</w:t>
      </w:r>
    </w:p>
    <w:p w:rsidR="0055174E" w:rsidRDefault="0055174E" w:rsidP="0055174E">
      <w:pPr>
        <w:jc w:val="both"/>
        <w:rPr>
          <w:color w:val="000000"/>
          <w:lang w:val="en-US"/>
        </w:rPr>
      </w:pPr>
      <w:r w:rsidRPr="0094563F">
        <w:rPr>
          <w:color w:val="000000"/>
          <w:lang w:val="en-US"/>
        </w:rPr>
        <w:t>The trainees are provided with</w:t>
      </w:r>
      <w:r>
        <w:rPr>
          <w:color w:val="000000"/>
          <w:lang w:val="en-US"/>
        </w:rPr>
        <w:t>……………………</w:t>
      </w:r>
      <w:proofErr w:type="gramStart"/>
      <w:r>
        <w:rPr>
          <w:color w:val="000000"/>
          <w:lang w:val="en-US"/>
        </w:rPr>
        <w:t>…</w:t>
      </w:r>
      <w:r w:rsidRPr="0094563F">
        <w:rPr>
          <w:color w:val="000000"/>
          <w:lang w:val="en-US"/>
        </w:rPr>
        <w:t>..</w:t>
      </w:r>
      <w:proofErr w:type="gramEnd"/>
    </w:p>
    <w:p w:rsidR="0055174E" w:rsidRDefault="0055174E" w:rsidP="0055174E">
      <w:pPr>
        <w:jc w:val="both"/>
        <w:rPr>
          <w:rFonts w:cs="Calibri"/>
          <w:b/>
          <w:bCs/>
          <w:smallCaps/>
          <w:color w:val="000000"/>
          <w:lang w:val="en-US"/>
        </w:rPr>
      </w:pPr>
      <w:r w:rsidRPr="00581D82">
        <w:rPr>
          <w:rFonts w:cs="Calibri"/>
          <w:b/>
          <w:bCs/>
          <w:smallCaps/>
          <w:color w:val="000000"/>
          <w:lang w:val="en-US"/>
        </w:rPr>
        <w:t>Program Syllabus</w:t>
      </w:r>
    </w:p>
    <w:p w:rsidR="0055174E" w:rsidRPr="00573BA9" w:rsidRDefault="0055174E" w:rsidP="0055174E">
      <w:pPr>
        <w:jc w:val="both"/>
        <w:rPr>
          <w:i/>
          <w:color w:val="000000"/>
          <w:lang w:val="en-US"/>
        </w:rPr>
      </w:pPr>
      <w:r w:rsidRPr="00573BA9">
        <w:rPr>
          <w:i/>
          <w:color w:val="000000"/>
          <w:lang w:val="en-US"/>
        </w:rPr>
        <w:t>(Please list the thematic units or subunits of the program along with a brief description, the hours of each unit, and the provided ECTS.</w:t>
      </w:r>
    </w:p>
    <w:p w:rsidR="0055174E" w:rsidRPr="00573BA9" w:rsidRDefault="0055174E" w:rsidP="0055174E">
      <w:pPr>
        <w:jc w:val="both"/>
        <w:rPr>
          <w:i/>
          <w:color w:val="000000"/>
          <w:lang w:val="en-US"/>
        </w:rPr>
      </w:pPr>
      <w:r w:rsidRPr="00573BA9">
        <w:rPr>
          <w:i/>
          <w:color w:val="000000"/>
          <w:lang w:val="en-US"/>
        </w:rPr>
        <w:t xml:space="preserve">Example: </w:t>
      </w:r>
    </w:p>
    <w:p w:rsidR="0055174E" w:rsidRPr="00573BA9" w:rsidRDefault="0055174E" w:rsidP="0055174E">
      <w:pPr>
        <w:jc w:val="both"/>
        <w:rPr>
          <w:i/>
          <w:color w:val="000000"/>
          <w:lang w:val="en-US"/>
        </w:rPr>
      </w:pPr>
      <w:r w:rsidRPr="00573BA9">
        <w:rPr>
          <w:i/>
          <w:color w:val="000000"/>
          <w:lang w:val="en-US"/>
        </w:rPr>
        <w:t xml:space="preserve">Section 1. ………………. </w:t>
      </w:r>
    </w:p>
    <w:p w:rsidR="0055174E" w:rsidRPr="00573BA9" w:rsidRDefault="0055174E" w:rsidP="0055174E">
      <w:pPr>
        <w:ind w:firstLine="720"/>
        <w:jc w:val="both"/>
        <w:rPr>
          <w:i/>
          <w:color w:val="000000"/>
          <w:lang w:val="en-US"/>
        </w:rPr>
      </w:pPr>
      <w:r w:rsidRPr="00573BA9">
        <w:rPr>
          <w:i/>
          <w:color w:val="000000"/>
          <w:lang w:val="en-US"/>
        </w:rPr>
        <w:t xml:space="preserve">1.1 ………………. </w:t>
      </w:r>
    </w:p>
    <w:p w:rsidR="0055174E" w:rsidRPr="00573BA9" w:rsidRDefault="0055174E" w:rsidP="0055174E">
      <w:pPr>
        <w:ind w:firstLine="720"/>
        <w:jc w:val="both"/>
        <w:rPr>
          <w:i/>
          <w:color w:val="000000"/>
          <w:lang w:val="en-US"/>
        </w:rPr>
      </w:pPr>
      <w:r w:rsidRPr="00573BA9">
        <w:rPr>
          <w:i/>
          <w:color w:val="000000"/>
          <w:lang w:val="en-US"/>
        </w:rPr>
        <w:t>1.2 ……</w:t>
      </w:r>
      <w:proofErr w:type="gramStart"/>
      <w:r w:rsidRPr="00573BA9">
        <w:rPr>
          <w:i/>
          <w:color w:val="000000"/>
          <w:lang w:val="en-US"/>
        </w:rPr>
        <w:t>…..</w:t>
      </w:r>
      <w:proofErr w:type="gramEnd"/>
      <w:r w:rsidRPr="00573BA9">
        <w:rPr>
          <w:i/>
          <w:color w:val="000000"/>
          <w:lang w:val="en-US"/>
        </w:rPr>
        <w:t xml:space="preserve"> </w:t>
      </w:r>
    </w:p>
    <w:p w:rsidR="0055174E" w:rsidRPr="00573BA9" w:rsidRDefault="0055174E" w:rsidP="0055174E">
      <w:pPr>
        <w:ind w:firstLine="720"/>
        <w:jc w:val="both"/>
        <w:rPr>
          <w:i/>
          <w:color w:val="000000"/>
          <w:lang w:val="en-US"/>
        </w:rPr>
      </w:pPr>
      <w:r w:rsidRPr="00573BA9">
        <w:rPr>
          <w:i/>
          <w:color w:val="000000"/>
          <w:lang w:val="en-US"/>
        </w:rPr>
        <w:lastRenderedPageBreak/>
        <w:t>1.3 …</w:t>
      </w:r>
      <w:proofErr w:type="gramStart"/>
      <w:r w:rsidRPr="00573BA9">
        <w:rPr>
          <w:i/>
          <w:color w:val="000000"/>
          <w:lang w:val="en-US"/>
        </w:rPr>
        <w:t>…..</w:t>
      </w:r>
      <w:proofErr w:type="gramEnd"/>
      <w:r w:rsidRPr="00573BA9">
        <w:rPr>
          <w:i/>
          <w:color w:val="000000"/>
          <w:lang w:val="en-US"/>
        </w:rPr>
        <w:t xml:space="preserve"> </w:t>
      </w:r>
    </w:p>
    <w:p w:rsidR="0055174E" w:rsidRPr="00573BA9" w:rsidRDefault="0055174E" w:rsidP="0055174E">
      <w:pPr>
        <w:jc w:val="both"/>
        <w:rPr>
          <w:i/>
          <w:color w:val="000000"/>
          <w:lang w:val="en-US"/>
        </w:rPr>
      </w:pPr>
      <w:r w:rsidRPr="00573BA9">
        <w:rPr>
          <w:i/>
          <w:color w:val="000000"/>
          <w:lang w:val="en-US"/>
        </w:rPr>
        <w:t xml:space="preserve">Teaching </w:t>
      </w:r>
      <w:proofErr w:type="gramStart"/>
      <w:r w:rsidRPr="00573BA9">
        <w:rPr>
          <w:i/>
          <w:color w:val="000000"/>
          <w:lang w:val="en-US"/>
        </w:rPr>
        <w:t>hours:…</w:t>
      </w:r>
      <w:proofErr w:type="gramEnd"/>
      <w:r w:rsidRPr="00573BA9">
        <w:rPr>
          <w:i/>
          <w:color w:val="000000"/>
          <w:lang w:val="en-US"/>
        </w:rPr>
        <w:t xml:space="preserve">….. </w:t>
      </w:r>
    </w:p>
    <w:p w:rsidR="0055174E" w:rsidRPr="00573BA9" w:rsidRDefault="0055174E" w:rsidP="0055174E">
      <w:pPr>
        <w:jc w:val="both"/>
        <w:rPr>
          <w:i/>
          <w:color w:val="000000"/>
          <w:lang w:val="en-US"/>
        </w:rPr>
      </w:pPr>
      <w:r w:rsidRPr="00573BA9">
        <w:rPr>
          <w:i/>
          <w:color w:val="000000"/>
          <w:lang w:val="en-US"/>
        </w:rPr>
        <w:t xml:space="preserve">Total workload hours: ……… </w:t>
      </w:r>
    </w:p>
    <w:p w:rsidR="0055174E" w:rsidRDefault="0055174E" w:rsidP="0055174E">
      <w:pPr>
        <w:jc w:val="both"/>
        <w:rPr>
          <w:color w:val="000000"/>
          <w:lang w:val="en-US"/>
        </w:rPr>
      </w:pPr>
      <w:r w:rsidRPr="00573BA9">
        <w:rPr>
          <w:i/>
          <w:color w:val="000000"/>
          <w:lang w:val="en-US"/>
        </w:rPr>
        <w:t>ECTS credits: ……)</w:t>
      </w:r>
    </w:p>
    <w:p w:rsidR="0055174E" w:rsidRDefault="0055174E" w:rsidP="0055174E">
      <w:pPr>
        <w:pStyle w:val="TableParagraph"/>
        <w:spacing w:line="360" w:lineRule="auto"/>
        <w:ind w:left="0" w:right="0"/>
        <w:jc w:val="both"/>
        <w:rPr>
          <w:rFonts w:ascii="Segoe UI" w:hAnsi="Segoe UI" w:cs="Segoe UI"/>
          <w:color w:val="0D0D0D"/>
          <w:shd w:val="clear" w:color="auto" w:fill="FFFFFF"/>
        </w:rPr>
      </w:pPr>
      <w:r w:rsidRPr="00AB6E6E">
        <w:rPr>
          <w:b/>
          <w:color w:val="000000"/>
        </w:rPr>
        <w:t>LIABILITIES</w:t>
      </w:r>
    </w:p>
    <w:p w:rsidR="0055174E" w:rsidRPr="00CE7202" w:rsidRDefault="0055174E" w:rsidP="0055174E">
      <w:pPr>
        <w:jc w:val="both"/>
        <w:rPr>
          <w:color w:val="000000"/>
          <w:lang w:val="en-US"/>
        </w:rPr>
      </w:pPr>
      <w:r w:rsidRPr="00CE7202">
        <w:rPr>
          <w:color w:val="000000"/>
          <w:lang w:val="en-US"/>
        </w:rPr>
        <w:t>For successful completion of the program, participants must:</w:t>
      </w:r>
    </w:p>
    <w:p w:rsidR="0055174E" w:rsidRPr="00CE7202" w:rsidRDefault="0055174E" w:rsidP="0055174E">
      <w:pPr>
        <w:jc w:val="both"/>
        <w:rPr>
          <w:color w:val="000000"/>
          <w:lang w:val="en-US"/>
        </w:rPr>
      </w:pPr>
      <w:r w:rsidRPr="00CE7202">
        <w:rPr>
          <w:color w:val="000000"/>
          <w:lang w:val="en-US"/>
        </w:rPr>
        <w:t>A) Attend all teaching units. Absences cannot exceed 15% of the scheduled training hours.</w:t>
      </w:r>
    </w:p>
    <w:p w:rsidR="0055174E" w:rsidRPr="00CE7202" w:rsidRDefault="0055174E" w:rsidP="0055174E">
      <w:pPr>
        <w:jc w:val="both"/>
        <w:rPr>
          <w:color w:val="000000"/>
          <w:lang w:val="en-US"/>
        </w:rPr>
      </w:pPr>
      <w:r w:rsidRPr="00CE7202">
        <w:rPr>
          <w:color w:val="000000"/>
          <w:lang w:val="en-US"/>
        </w:rPr>
        <w:t xml:space="preserve">B) Successfully complete the assessment.................. </w:t>
      </w:r>
      <w:r w:rsidRPr="00573BA9">
        <w:rPr>
          <w:i/>
          <w:color w:val="000000"/>
          <w:lang w:val="en-US"/>
        </w:rPr>
        <w:t>(describe the examination and grading method)</w:t>
      </w:r>
      <w:r w:rsidRPr="00CE7202">
        <w:rPr>
          <w:color w:val="000000"/>
          <w:lang w:val="en-US"/>
        </w:rPr>
        <w:t>.</w:t>
      </w:r>
    </w:p>
    <w:p w:rsidR="0055174E" w:rsidRPr="00CE7202" w:rsidRDefault="0055174E" w:rsidP="0055174E">
      <w:pPr>
        <w:jc w:val="both"/>
        <w:rPr>
          <w:color w:val="000000"/>
          <w:lang w:val="en-US"/>
        </w:rPr>
      </w:pPr>
      <w:r w:rsidRPr="00CE7202">
        <w:rPr>
          <w:color w:val="000000"/>
          <w:lang w:val="en-US"/>
        </w:rPr>
        <w:t>C) Pay all tuition fees.</w:t>
      </w:r>
    </w:p>
    <w:p w:rsidR="0055174E" w:rsidRPr="00CE7202" w:rsidRDefault="0055174E" w:rsidP="0055174E">
      <w:pPr>
        <w:jc w:val="both"/>
        <w:rPr>
          <w:color w:val="000000"/>
          <w:lang w:val="en-US"/>
        </w:rPr>
      </w:pPr>
      <w:r w:rsidRPr="00CE7202">
        <w:rPr>
          <w:color w:val="000000"/>
          <w:lang w:val="en-US"/>
        </w:rPr>
        <w:t>Upon successful completion of the program, participants receive a Certificate of ............ (type of certificate), lasting ............ hours, equivalent to ............ ECTS credits.</w:t>
      </w:r>
    </w:p>
    <w:p w:rsidR="0055174E" w:rsidRPr="00CE7202" w:rsidRDefault="0055174E" w:rsidP="0055174E">
      <w:pPr>
        <w:jc w:val="both"/>
        <w:rPr>
          <w:color w:val="000000"/>
          <w:lang w:val="en-US"/>
        </w:rPr>
      </w:pPr>
      <w:r w:rsidRPr="00CE7202">
        <w:rPr>
          <w:color w:val="000000"/>
          <w:lang w:val="en-US"/>
        </w:rPr>
        <w:t>Participants who have attended the program without exceeding 15% absences, paid all tuition fees, but have not succeeded in the assessment process specified by the program, will be awarded a Certificate of Attendance.</w:t>
      </w:r>
    </w:p>
    <w:p w:rsidR="0055174E" w:rsidRPr="00CE7202" w:rsidRDefault="0055174E" w:rsidP="0055174E">
      <w:pPr>
        <w:jc w:val="both"/>
        <w:rPr>
          <w:color w:val="000000"/>
          <w:lang w:val="en-US"/>
        </w:rPr>
      </w:pPr>
      <w:r w:rsidRPr="00CE7202">
        <w:rPr>
          <w:color w:val="000000"/>
          <w:lang w:val="en-US"/>
        </w:rPr>
        <w:t>(</w:t>
      </w:r>
      <w:r w:rsidRPr="00573BA9">
        <w:rPr>
          <w:i/>
          <w:color w:val="000000"/>
          <w:lang w:val="en-US"/>
        </w:rPr>
        <w:t>Add any additional obligations if applicable</w:t>
      </w:r>
      <w:r w:rsidRPr="00CE7202">
        <w:rPr>
          <w:color w:val="000000"/>
          <w:lang w:val="en-US"/>
        </w:rPr>
        <w:t>).</w:t>
      </w:r>
    </w:p>
    <w:p w:rsidR="0055174E" w:rsidRDefault="0055174E" w:rsidP="0055174E">
      <w:pPr>
        <w:pStyle w:val="TableParagraph"/>
        <w:spacing w:line="360" w:lineRule="auto"/>
        <w:ind w:left="0" w:right="0"/>
        <w:jc w:val="both"/>
        <w:rPr>
          <w:b/>
          <w:color w:val="000000"/>
        </w:rPr>
      </w:pPr>
      <w:r w:rsidRPr="00CE7202">
        <w:rPr>
          <w:b/>
          <w:color w:val="000000"/>
        </w:rPr>
        <w:t>Faculty</w:t>
      </w:r>
    </w:p>
    <w:p w:rsidR="0055174E" w:rsidRDefault="0055174E" w:rsidP="0055174E">
      <w:pPr>
        <w:pStyle w:val="TableParagraph"/>
        <w:spacing w:line="360" w:lineRule="auto"/>
        <w:ind w:left="0" w:right="0"/>
        <w:jc w:val="both"/>
        <w:rPr>
          <w:b/>
          <w:color w:val="000000"/>
        </w:rPr>
      </w:pPr>
      <w:r>
        <w:rPr>
          <w:b/>
          <w:color w:val="000000"/>
        </w:rPr>
        <w:t>………………………………..</w:t>
      </w:r>
    </w:p>
    <w:p w:rsidR="0055174E" w:rsidRDefault="0055174E" w:rsidP="0055174E">
      <w:pPr>
        <w:spacing w:after="0" w:line="360" w:lineRule="auto"/>
        <w:jc w:val="both"/>
        <w:rPr>
          <w:rFonts w:cs="Calibri"/>
          <w:b/>
          <w:bCs/>
          <w:smallCaps/>
          <w:color w:val="000000"/>
          <w:lang w:val="en-US"/>
        </w:rPr>
      </w:pPr>
    </w:p>
    <w:p w:rsidR="0055174E" w:rsidRDefault="0055174E" w:rsidP="0055174E">
      <w:pPr>
        <w:spacing w:after="0" w:line="360" w:lineRule="auto"/>
        <w:jc w:val="both"/>
        <w:rPr>
          <w:rFonts w:cs="Calibri"/>
          <w:b/>
          <w:bCs/>
          <w:smallCaps/>
          <w:color w:val="000000"/>
          <w:lang w:val="en-US"/>
        </w:rPr>
      </w:pPr>
    </w:p>
    <w:p w:rsidR="0055174E" w:rsidRDefault="0055174E" w:rsidP="0055174E">
      <w:pPr>
        <w:spacing w:after="0" w:line="360" w:lineRule="auto"/>
        <w:jc w:val="both"/>
        <w:rPr>
          <w:rFonts w:cs="Calibri"/>
          <w:b/>
          <w:bCs/>
          <w:smallCaps/>
          <w:color w:val="000000"/>
          <w:lang w:val="en-US"/>
        </w:rPr>
      </w:pPr>
    </w:p>
    <w:p w:rsidR="0055174E" w:rsidRPr="00581D82"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Participation Cost</w:t>
      </w:r>
    </w:p>
    <w:p w:rsidR="0055174E" w:rsidRPr="00E00A7D" w:rsidRDefault="0055174E" w:rsidP="0055174E">
      <w:pPr>
        <w:jc w:val="both"/>
        <w:rPr>
          <w:color w:val="000000"/>
          <w:lang w:val="en-US"/>
        </w:rPr>
      </w:pPr>
      <w:r w:rsidRPr="00E00A7D">
        <w:rPr>
          <w:color w:val="000000"/>
          <w:lang w:val="en-US"/>
        </w:rPr>
        <w:t xml:space="preserve">The participation cost amounts to €……. This amount can be paid: ………. (e.g., 2 equal installments of … €. </w:t>
      </w:r>
      <w:r>
        <w:rPr>
          <w:color w:val="000000"/>
          <w:lang w:val="en-US"/>
        </w:rPr>
        <w:t>T</w:t>
      </w:r>
      <w:r w:rsidRPr="00E00A7D">
        <w:rPr>
          <w:color w:val="000000"/>
          <w:lang w:val="en-US"/>
        </w:rPr>
        <w:t>he first installment before the start of the courses in a Bank Account to be announced, the second by …………………………).</w:t>
      </w:r>
    </w:p>
    <w:p w:rsidR="0055174E" w:rsidRPr="00E00A7D" w:rsidRDefault="0055174E" w:rsidP="0055174E">
      <w:pPr>
        <w:jc w:val="both"/>
        <w:rPr>
          <w:color w:val="000000"/>
          <w:lang w:val="en-US"/>
        </w:rPr>
      </w:pPr>
      <w:r w:rsidRPr="00E00A7D">
        <w:rPr>
          <w:color w:val="000000"/>
          <w:lang w:val="en-US"/>
        </w:rPr>
        <w:t>Payment of the first installment is a prerequisite for participation in the program.</w:t>
      </w:r>
    </w:p>
    <w:p w:rsidR="0055174E" w:rsidRDefault="0055174E" w:rsidP="0055174E">
      <w:pPr>
        <w:jc w:val="both"/>
        <w:rPr>
          <w:color w:val="000000"/>
          <w:lang w:val="en-US"/>
        </w:rPr>
      </w:pPr>
      <w:r w:rsidRPr="00E00A7D">
        <w:rPr>
          <w:color w:val="000000"/>
          <w:lang w:val="en-US"/>
        </w:rPr>
        <w:t>(</w:t>
      </w:r>
      <w:r w:rsidRPr="00573BA9">
        <w:rPr>
          <w:i/>
          <w:color w:val="000000"/>
          <w:lang w:val="en-US"/>
        </w:rPr>
        <w:t>In case of a discount policy, specify the categories eligible for discounts and the required documentation for their provision</w:t>
      </w:r>
      <w:r w:rsidRPr="00E00A7D">
        <w:rPr>
          <w:color w:val="000000"/>
          <w:lang w:val="en-US"/>
        </w:rPr>
        <w:t>).</w:t>
      </w:r>
    </w:p>
    <w:p w:rsidR="00002A2E" w:rsidRDefault="00002A2E" w:rsidP="00002A2E">
      <w:pPr>
        <w:spacing w:after="0" w:line="360" w:lineRule="auto"/>
        <w:jc w:val="both"/>
        <w:rPr>
          <w:rFonts w:cs="Calibri"/>
          <w:b/>
          <w:bCs/>
          <w:smallCaps/>
          <w:color w:val="000000"/>
          <w:lang w:val="en-US"/>
        </w:rPr>
      </w:pPr>
      <w:r w:rsidRPr="00002A2E">
        <w:rPr>
          <w:rFonts w:cs="Calibri"/>
          <w:b/>
          <w:bCs/>
          <w:smallCaps/>
          <w:color w:val="000000"/>
          <w:lang w:val="en-US"/>
        </w:rPr>
        <w:t>Payment Instructions</w:t>
      </w:r>
    </w:p>
    <w:p w:rsidR="00573BA9" w:rsidRPr="00573BA9" w:rsidRDefault="00F520E5" w:rsidP="00573BA9">
      <w:pPr>
        <w:jc w:val="both"/>
        <w:rPr>
          <w:color w:val="000000"/>
          <w:lang w:val="en-US"/>
        </w:rPr>
      </w:pPr>
      <w:r w:rsidRPr="00573BA9">
        <w:rPr>
          <w:color w:val="000000"/>
          <w:lang w:val="en-US"/>
        </w:rPr>
        <w:t>You will be informed about the method of tuition payment by the program coordinator.</w:t>
      </w:r>
    </w:p>
    <w:p w:rsidR="007160E4" w:rsidRPr="00573BA9" w:rsidRDefault="007160E4" w:rsidP="00573BA9">
      <w:pPr>
        <w:jc w:val="both"/>
        <w:rPr>
          <w:color w:val="000000"/>
          <w:lang w:val="en-US"/>
        </w:rPr>
      </w:pPr>
      <w:r w:rsidRPr="00573BA9">
        <w:rPr>
          <w:color w:val="000000"/>
          <w:lang w:val="en-US"/>
        </w:rPr>
        <w:t>Should due to unforeseen circumstances, participation in the program is not possible</w:t>
      </w:r>
      <w:r w:rsidR="0011096B" w:rsidRPr="00573BA9">
        <w:rPr>
          <w:color w:val="000000"/>
          <w:lang w:val="en-US"/>
        </w:rPr>
        <w:t>, a refund is possible, provided that notification is given before the program's start date.</w:t>
      </w:r>
    </w:p>
    <w:p w:rsidR="0055174E"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Admission and Selection Criteria</w:t>
      </w:r>
    </w:p>
    <w:p w:rsidR="0055174E" w:rsidRDefault="0055174E" w:rsidP="0055174E">
      <w:pPr>
        <w:spacing w:after="0" w:line="360" w:lineRule="auto"/>
        <w:jc w:val="both"/>
        <w:rPr>
          <w:rFonts w:cs="Calibri"/>
          <w:bCs/>
          <w:color w:val="000000"/>
          <w:lang w:val="en-US"/>
        </w:rPr>
      </w:pPr>
      <w:r w:rsidRPr="00581D82">
        <w:rPr>
          <w:rFonts w:cs="Calibri"/>
          <w:bCs/>
          <w:color w:val="000000"/>
          <w:lang w:val="en-US"/>
        </w:rPr>
        <w:t>The maximum number of trainees in the program is</w:t>
      </w:r>
      <w:proofErr w:type="gramStart"/>
      <w:r>
        <w:rPr>
          <w:rFonts w:cs="Calibri"/>
          <w:bCs/>
          <w:color w:val="000000"/>
          <w:lang w:val="en-US"/>
        </w:rPr>
        <w:t>…</w:t>
      </w:r>
      <w:r w:rsidRPr="001275A3">
        <w:rPr>
          <w:rFonts w:cs="Calibri"/>
          <w:bCs/>
          <w:color w:val="000000"/>
          <w:lang w:val="en-US"/>
        </w:rPr>
        <w:t>..</w:t>
      </w:r>
      <w:proofErr w:type="gramEnd"/>
      <w:r w:rsidRPr="00581D82">
        <w:rPr>
          <w:rFonts w:cs="Calibri"/>
          <w:bCs/>
          <w:color w:val="000000"/>
          <w:lang w:val="en-US"/>
        </w:rPr>
        <w:t>, and the minimum is</w:t>
      </w:r>
      <w:r>
        <w:rPr>
          <w:rFonts w:cs="Calibri"/>
          <w:bCs/>
          <w:color w:val="000000"/>
          <w:lang w:val="en-US"/>
        </w:rPr>
        <w:t>……</w:t>
      </w:r>
      <w:r w:rsidRPr="001275A3">
        <w:rPr>
          <w:rFonts w:cs="Calibri"/>
          <w:bCs/>
          <w:color w:val="000000"/>
          <w:lang w:val="en-US"/>
        </w:rPr>
        <w:t xml:space="preserve"> </w:t>
      </w:r>
    </w:p>
    <w:p w:rsidR="0055174E" w:rsidRDefault="0055174E" w:rsidP="0055174E">
      <w:pPr>
        <w:spacing w:after="0" w:line="360" w:lineRule="auto"/>
        <w:jc w:val="both"/>
        <w:rPr>
          <w:rFonts w:cs="Calibri"/>
          <w:bCs/>
          <w:color w:val="000000"/>
          <w:lang w:val="en-US"/>
        </w:rPr>
      </w:pPr>
      <w:r w:rsidRPr="001275A3">
        <w:rPr>
          <w:rFonts w:cs="Calibri"/>
          <w:bCs/>
          <w:color w:val="000000"/>
          <w:lang w:val="en-US"/>
        </w:rPr>
        <w:lastRenderedPageBreak/>
        <w:t>For the evaluation of applications and the selection of candidates, the following criteria are followed: ………………………… (</w:t>
      </w:r>
      <w:r w:rsidRPr="00573BA9">
        <w:rPr>
          <w:rFonts w:cs="Calibri"/>
          <w:bCs/>
          <w:i/>
          <w:color w:val="000000"/>
          <w:lang w:val="en-US"/>
        </w:rPr>
        <w:t>Add any weighting of criteria if applicable</w:t>
      </w:r>
      <w:r w:rsidRPr="001275A3">
        <w:rPr>
          <w:rFonts w:cs="Calibri"/>
          <w:bCs/>
          <w:color w:val="000000"/>
          <w:lang w:val="en-US"/>
        </w:rPr>
        <w:t>).</w:t>
      </w:r>
      <w:bookmarkStart w:id="1" w:name="_GoBack"/>
      <w:bookmarkEnd w:id="1"/>
    </w:p>
    <w:p w:rsidR="0055174E"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Submission of applications and supporting documents</w:t>
      </w:r>
    </w:p>
    <w:p w:rsidR="0055174E" w:rsidRPr="009028DC" w:rsidRDefault="0055174E" w:rsidP="0055174E">
      <w:pPr>
        <w:spacing w:after="0" w:line="360" w:lineRule="auto"/>
        <w:jc w:val="both"/>
        <w:rPr>
          <w:rFonts w:cs="Calibri"/>
          <w:bCs/>
          <w:lang w:val="en-US"/>
        </w:rPr>
      </w:pPr>
      <w:r w:rsidRPr="00581D82">
        <w:rPr>
          <w:rFonts w:cs="Calibri"/>
          <w:bCs/>
          <w:lang w:val="en-US"/>
        </w:rPr>
        <w:t>Applications open:</w:t>
      </w:r>
      <w:r w:rsidRPr="009028DC">
        <w:rPr>
          <w:rFonts w:cs="Calibri"/>
          <w:bCs/>
          <w:lang w:val="en-US"/>
        </w:rPr>
        <w:t xml:space="preserve"> …</w:t>
      </w:r>
      <w:proofErr w:type="gramStart"/>
      <w:r w:rsidRPr="009028DC">
        <w:rPr>
          <w:rFonts w:cs="Calibri"/>
          <w:bCs/>
          <w:lang w:val="en-US"/>
        </w:rPr>
        <w:t>…..</w:t>
      </w:r>
      <w:proofErr w:type="gramEnd"/>
    </w:p>
    <w:p w:rsidR="0055174E" w:rsidRPr="009028DC" w:rsidRDefault="0055174E" w:rsidP="0055174E">
      <w:pPr>
        <w:spacing w:after="0" w:line="360" w:lineRule="auto"/>
        <w:jc w:val="both"/>
        <w:rPr>
          <w:rFonts w:cs="Calibri"/>
          <w:bCs/>
          <w:lang w:val="en-US"/>
        </w:rPr>
      </w:pPr>
      <w:r w:rsidRPr="00581D82">
        <w:rPr>
          <w:rFonts w:cs="Calibri"/>
          <w:bCs/>
          <w:lang w:val="en-US"/>
        </w:rPr>
        <w:t>Application deadline:</w:t>
      </w:r>
      <w:r w:rsidRPr="009028DC">
        <w:rPr>
          <w:rFonts w:cs="Calibri"/>
          <w:bCs/>
          <w:lang w:val="en-US"/>
        </w:rPr>
        <w:t xml:space="preserve"> …</w:t>
      </w:r>
      <w:proofErr w:type="gramStart"/>
      <w:r w:rsidRPr="009028DC">
        <w:rPr>
          <w:rFonts w:cs="Calibri"/>
          <w:bCs/>
          <w:lang w:val="en-US"/>
        </w:rPr>
        <w:t>…..</w:t>
      </w:r>
      <w:proofErr w:type="gramEnd"/>
    </w:p>
    <w:p w:rsidR="0055174E" w:rsidRPr="005B31CF" w:rsidRDefault="0055174E" w:rsidP="0055174E">
      <w:pPr>
        <w:spacing w:after="0" w:line="360" w:lineRule="auto"/>
        <w:jc w:val="both"/>
        <w:rPr>
          <w:rFonts w:cs="Calibri"/>
          <w:bCs/>
          <w:lang w:val="en-US"/>
        </w:rPr>
      </w:pPr>
      <w:r w:rsidRPr="005B31CF">
        <w:rPr>
          <w:rFonts w:cs="Calibri"/>
          <w:bCs/>
          <w:lang w:val="en-US"/>
        </w:rPr>
        <w:t xml:space="preserve">Applications are submitted only electronically through the website </w:t>
      </w:r>
      <w:hyperlink r:id="rId5" w:history="1">
        <w:r w:rsidRPr="00DB7102">
          <w:rPr>
            <w:rStyle w:val="-"/>
            <w:rFonts w:cs="Calibri"/>
            <w:bCs/>
            <w:lang w:val="en-US"/>
          </w:rPr>
          <w:t>https://kedivim.duth.gr/</w:t>
        </w:r>
      </w:hyperlink>
      <w:r w:rsidRPr="005B31CF">
        <w:rPr>
          <w:rFonts w:cs="Calibri"/>
          <w:bCs/>
          <w:lang w:val="en-US"/>
        </w:rPr>
        <w:t xml:space="preserve"> . The electronic application constitutes a Declaration of Responsibility according to paragraph 4 of article 8 of law 1599/1986. The candidate, with their application, unreservedly accepts all the terms of the program, as stated in </w:t>
      </w:r>
      <w:r>
        <w:rPr>
          <w:rFonts w:cs="Calibri"/>
          <w:bCs/>
          <w:lang w:val="en-US"/>
        </w:rPr>
        <w:t>the</w:t>
      </w:r>
      <w:r w:rsidRPr="005B31CF">
        <w:rPr>
          <w:rFonts w:cs="Calibri"/>
          <w:bCs/>
          <w:lang w:val="en-US"/>
        </w:rPr>
        <w:t xml:space="preserve"> public invitation</w:t>
      </w:r>
      <w:r>
        <w:rPr>
          <w:rFonts w:cs="Calibri"/>
          <w:bCs/>
          <w:lang w:val="en-US"/>
        </w:rPr>
        <w:t>/</w:t>
      </w:r>
      <w:r w:rsidRPr="007953AA">
        <w:rPr>
          <w:rFonts w:cs="Calibri"/>
          <w:bCs/>
          <w:lang w:val="en-US"/>
        </w:rPr>
        <w:t>study guide of the program, in the study regulation</w:t>
      </w:r>
      <w:r w:rsidRPr="002521C1">
        <w:rPr>
          <w:rFonts w:cs="Calibri"/>
          <w:bCs/>
          <w:lang w:val="en-US"/>
        </w:rPr>
        <w:t xml:space="preserve"> </w:t>
      </w:r>
      <w:r w:rsidRPr="005B31CF">
        <w:rPr>
          <w:rFonts w:cs="Calibri"/>
          <w:bCs/>
          <w:lang w:val="en-US"/>
        </w:rPr>
        <w:t xml:space="preserve">and in the operating regulations of </w:t>
      </w:r>
      <w:r>
        <w:rPr>
          <w:rFonts w:cs="Calibri"/>
          <w:bCs/>
          <w:lang w:val="en-US"/>
        </w:rPr>
        <w:t>TLLC</w:t>
      </w:r>
      <w:r w:rsidRPr="005B31CF">
        <w:rPr>
          <w:rFonts w:cs="Calibri"/>
          <w:bCs/>
          <w:lang w:val="en-US"/>
        </w:rPr>
        <w:t>-DUTH (</w:t>
      </w:r>
      <w:r w:rsidRPr="009C147B">
        <w:rPr>
          <w:bCs/>
          <w:color w:val="000000"/>
          <w:lang w:val="en-US"/>
        </w:rPr>
        <w:t>(</w:t>
      </w:r>
      <w:hyperlink r:id="rId6" w:history="1">
        <w:r w:rsidRPr="009C147B">
          <w:rPr>
            <w:rStyle w:val="-"/>
            <w:bCs/>
            <w:lang w:val="en-US"/>
          </w:rPr>
          <w:t>https://kedivim.duth.gr/operfr/</w:t>
        </w:r>
      </w:hyperlink>
      <w:r w:rsidRPr="005B31CF">
        <w:rPr>
          <w:rFonts w:cs="Calibri"/>
          <w:bCs/>
          <w:lang w:val="en-US"/>
        </w:rPr>
        <w:t>).</w:t>
      </w:r>
    </w:p>
    <w:p w:rsidR="0055174E" w:rsidRPr="005B31CF" w:rsidRDefault="0055174E" w:rsidP="0055174E">
      <w:pPr>
        <w:spacing w:after="0" w:line="360" w:lineRule="auto"/>
        <w:jc w:val="both"/>
        <w:rPr>
          <w:rFonts w:cs="Calibri"/>
          <w:bCs/>
          <w:lang w:val="en-US"/>
        </w:rPr>
      </w:pPr>
      <w:r w:rsidRPr="005B31CF">
        <w:rPr>
          <w:rFonts w:cs="Calibri"/>
          <w:bCs/>
          <w:lang w:val="en-US"/>
        </w:rPr>
        <w:t>The required documents that the candidate must submit for participation in the Program at a minimum are:</w:t>
      </w:r>
    </w:p>
    <w:p w:rsidR="0055174E" w:rsidRDefault="0055174E" w:rsidP="0055174E">
      <w:pPr>
        <w:pStyle w:val="a3"/>
        <w:numPr>
          <w:ilvl w:val="0"/>
          <w:numId w:val="1"/>
        </w:numPr>
        <w:spacing w:after="0" w:line="360" w:lineRule="auto"/>
        <w:jc w:val="both"/>
        <w:rPr>
          <w:rFonts w:cs="Calibri"/>
          <w:bCs/>
          <w:lang w:val="en-US"/>
        </w:rPr>
      </w:pPr>
      <w:r w:rsidRPr="005B31CF">
        <w:rPr>
          <w:rFonts w:cs="Calibri"/>
          <w:bCs/>
          <w:lang w:val="en-US"/>
        </w:rPr>
        <w:t>Copy of identity card/passport</w:t>
      </w:r>
    </w:p>
    <w:p w:rsidR="0055174E" w:rsidRDefault="0055174E" w:rsidP="0055174E">
      <w:pPr>
        <w:pStyle w:val="a3"/>
        <w:numPr>
          <w:ilvl w:val="0"/>
          <w:numId w:val="1"/>
        </w:numPr>
        <w:spacing w:after="0" w:line="360" w:lineRule="auto"/>
        <w:jc w:val="both"/>
        <w:rPr>
          <w:rFonts w:cs="Calibri"/>
          <w:bCs/>
          <w:lang w:val="en-US"/>
        </w:rPr>
      </w:pPr>
      <w:r w:rsidRPr="005B31CF">
        <w:rPr>
          <w:rFonts w:cs="Calibri"/>
          <w:bCs/>
          <w:lang w:val="en-US"/>
        </w:rPr>
        <w:t>………………………</w:t>
      </w:r>
    </w:p>
    <w:p w:rsidR="0055174E" w:rsidRPr="005B31CF" w:rsidRDefault="0055174E" w:rsidP="0055174E">
      <w:pPr>
        <w:pStyle w:val="a3"/>
        <w:numPr>
          <w:ilvl w:val="0"/>
          <w:numId w:val="1"/>
        </w:numPr>
        <w:spacing w:after="0" w:line="360" w:lineRule="auto"/>
        <w:jc w:val="both"/>
        <w:rPr>
          <w:rFonts w:cs="Calibri"/>
          <w:bCs/>
          <w:lang w:val="en-US"/>
        </w:rPr>
      </w:pPr>
      <w:r w:rsidRPr="005B31CF">
        <w:rPr>
          <w:rFonts w:cs="Calibri"/>
          <w:bCs/>
          <w:lang w:val="en-US"/>
        </w:rPr>
        <w:t>………………………</w:t>
      </w:r>
    </w:p>
    <w:p w:rsidR="0055174E" w:rsidRPr="005B31CF" w:rsidRDefault="0055174E" w:rsidP="0055174E">
      <w:pPr>
        <w:spacing w:after="0" w:line="360" w:lineRule="auto"/>
        <w:jc w:val="both"/>
        <w:rPr>
          <w:rFonts w:cs="Calibri"/>
          <w:bCs/>
          <w:lang w:val="en-US"/>
        </w:rPr>
      </w:pPr>
      <w:r w:rsidRPr="005B31CF">
        <w:rPr>
          <w:rFonts w:cs="Calibri"/>
          <w:bCs/>
          <w:lang w:val="en-US"/>
        </w:rPr>
        <w:t>Objections will be accepted no later than 5 days after the publication of the list of admitted candidates.</w:t>
      </w:r>
    </w:p>
    <w:p w:rsidR="0055174E" w:rsidRDefault="0055174E" w:rsidP="0055174E">
      <w:pPr>
        <w:spacing w:after="0" w:line="360" w:lineRule="auto"/>
        <w:jc w:val="both"/>
        <w:rPr>
          <w:rFonts w:cs="Calibri"/>
          <w:bCs/>
          <w:lang w:val="en-US"/>
        </w:rPr>
      </w:pPr>
      <w:r w:rsidRPr="005B31CF">
        <w:rPr>
          <w:rFonts w:cs="Calibri"/>
          <w:bCs/>
          <w:lang w:val="en-US"/>
        </w:rPr>
        <w:t>In case the minimum required number of trainees is not reached, the Program Coordinator reserves the right to change the starting date of the program or cancel it, informing the trainees in a timely manner.</w:t>
      </w:r>
    </w:p>
    <w:p w:rsidR="0055174E" w:rsidRDefault="0055174E" w:rsidP="0055174E">
      <w:pPr>
        <w:spacing w:after="0" w:line="360" w:lineRule="auto"/>
        <w:jc w:val="both"/>
        <w:rPr>
          <w:rFonts w:cs="Calibri"/>
          <w:b/>
          <w:bCs/>
          <w:smallCaps/>
          <w:color w:val="000000"/>
          <w:lang w:val="en-US"/>
        </w:rPr>
      </w:pPr>
      <w:r w:rsidRPr="00581D82">
        <w:rPr>
          <w:rFonts w:cs="Calibri"/>
          <w:b/>
          <w:bCs/>
          <w:smallCaps/>
          <w:color w:val="000000"/>
          <w:lang w:val="en-US"/>
        </w:rPr>
        <w:t>Contact details</w:t>
      </w:r>
    </w:p>
    <w:p w:rsidR="0055174E" w:rsidRDefault="0055174E" w:rsidP="0055174E">
      <w:pPr>
        <w:spacing w:after="0" w:line="360" w:lineRule="auto"/>
        <w:jc w:val="both"/>
        <w:rPr>
          <w:rFonts w:cs="Calibri"/>
          <w:bCs/>
          <w:color w:val="000000"/>
          <w:lang w:val="en-US"/>
        </w:rPr>
      </w:pPr>
      <w:r w:rsidRPr="00581D82">
        <w:rPr>
          <w:rFonts w:cs="Calibri"/>
          <w:bCs/>
          <w:color w:val="000000"/>
          <w:lang w:val="en-US"/>
        </w:rPr>
        <w:t>For further information regarding the program please contact</w:t>
      </w:r>
      <w:r>
        <w:rPr>
          <w:rFonts w:cs="Calibri"/>
          <w:bCs/>
          <w:color w:val="000000"/>
          <w:lang w:val="en-US"/>
        </w:rPr>
        <w:t>……</w:t>
      </w:r>
    </w:p>
    <w:p w:rsidR="0055174E" w:rsidRDefault="0055174E" w:rsidP="0055174E">
      <w:pPr>
        <w:spacing w:after="0" w:line="360" w:lineRule="auto"/>
        <w:jc w:val="both"/>
        <w:rPr>
          <w:rFonts w:cs="Calibri"/>
          <w:b/>
          <w:bCs/>
          <w:smallCaps/>
          <w:color w:val="000000"/>
          <w:lang w:val="en-US"/>
        </w:rPr>
      </w:pPr>
    </w:p>
    <w:p w:rsidR="0055174E" w:rsidRPr="001275A3" w:rsidRDefault="0055174E" w:rsidP="0055174E">
      <w:pPr>
        <w:spacing w:after="0" w:line="360" w:lineRule="auto"/>
        <w:jc w:val="both"/>
        <w:rPr>
          <w:rFonts w:cs="Calibri"/>
          <w:bCs/>
          <w:color w:val="000000"/>
          <w:lang w:val="en-US"/>
        </w:rPr>
      </w:pPr>
      <w:r w:rsidRPr="00581D82">
        <w:rPr>
          <w:rFonts w:cs="Calibri"/>
          <w:bCs/>
          <w:color w:val="000000"/>
          <w:lang w:val="en-US"/>
        </w:rPr>
        <w:t>(Modules attached)</w:t>
      </w:r>
    </w:p>
    <w:p w:rsidR="0055174E" w:rsidRPr="001275A3" w:rsidRDefault="0055174E" w:rsidP="0055174E">
      <w:pPr>
        <w:spacing w:after="0" w:line="360" w:lineRule="auto"/>
        <w:jc w:val="both"/>
        <w:rPr>
          <w:rFonts w:cs="Calibri"/>
          <w:b/>
          <w:bCs/>
          <w:smallCaps/>
          <w:color w:val="000000"/>
          <w:lang w:val="en-US"/>
        </w:rPr>
      </w:pPr>
    </w:p>
    <w:p w:rsidR="0055174E" w:rsidRPr="00D90693" w:rsidRDefault="0055174E" w:rsidP="0055174E">
      <w:pPr>
        <w:spacing w:after="0" w:line="360" w:lineRule="auto"/>
        <w:jc w:val="both"/>
        <w:rPr>
          <w:rFonts w:cs="Calibri"/>
          <w:lang w:val="en-US"/>
        </w:rPr>
      </w:pPr>
    </w:p>
    <w:p w:rsidR="0022268E" w:rsidRDefault="00573BA9"/>
    <w:sectPr w:rsidR="002226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F009B"/>
    <w:multiLevelType w:val="hybridMultilevel"/>
    <w:tmpl w:val="55A4C8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4E"/>
    <w:rsid w:val="00002A2E"/>
    <w:rsid w:val="0011096B"/>
    <w:rsid w:val="00131284"/>
    <w:rsid w:val="0030350A"/>
    <w:rsid w:val="004E7A7E"/>
    <w:rsid w:val="0055174E"/>
    <w:rsid w:val="00573BA9"/>
    <w:rsid w:val="00686260"/>
    <w:rsid w:val="007160E4"/>
    <w:rsid w:val="008A375D"/>
    <w:rsid w:val="00B8118A"/>
    <w:rsid w:val="00BA4885"/>
    <w:rsid w:val="00F520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BE41"/>
  <w15:chartTrackingRefBased/>
  <w15:docId w15:val="{2464FF58-B9EA-468E-AF89-D53B601F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7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74E"/>
    <w:pPr>
      <w:ind w:left="720"/>
      <w:contextualSpacing/>
    </w:pPr>
  </w:style>
  <w:style w:type="paragraph" w:customStyle="1" w:styleId="TableParagraph">
    <w:name w:val="Table Paragraph"/>
    <w:basedOn w:val="a"/>
    <w:rsid w:val="0055174E"/>
    <w:pPr>
      <w:widowControl w:val="0"/>
      <w:spacing w:after="0" w:line="240" w:lineRule="auto"/>
      <w:ind w:left="103" w:right="130"/>
    </w:pPr>
    <w:rPr>
      <w:rFonts w:ascii="Calibri" w:eastAsia="Times New Roman" w:hAnsi="Calibri" w:cs="Calibri"/>
      <w:lang w:val="en-US"/>
    </w:rPr>
  </w:style>
  <w:style w:type="character" w:styleId="-">
    <w:name w:val="Hyperlink"/>
    <w:basedOn w:val="a0"/>
    <w:unhideWhenUsed/>
    <w:rsid w:val="00551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divim.duth.gr/operfr/" TargetMode="External"/><Relationship Id="rId5" Type="http://schemas.openxmlformats.org/officeDocument/2006/relationships/hyperlink" Target="https://kedivim.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685</Words>
  <Characters>3700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Βικτωρια Καλιακούδα</dc:creator>
  <cp:keywords/>
  <dc:description/>
  <cp:lastModifiedBy>Viktoria Kaliakouda</cp:lastModifiedBy>
  <cp:revision>7</cp:revision>
  <dcterms:created xsi:type="dcterms:W3CDTF">2024-11-13T11:32:00Z</dcterms:created>
  <dcterms:modified xsi:type="dcterms:W3CDTF">2026-03-04T08:19:00Z</dcterms:modified>
</cp:coreProperties>
</file>