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5"/>
      </w:tblGrid>
      <w:tr w:rsidR="00BF2962" w:rsidRPr="009258A8" w14:paraId="1F1B5874" w14:textId="77777777" w:rsidTr="00BF2962">
        <w:trPr>
          <w:trHeight w:val="350"/>
        </w:trPr>
        <w:tc>
          <w:tcPr>
            <w:tcW w:w="8395" w:type="dxa"/>
            <w:shd w:val="clear" w:color="auto" w:fill="FFFFB8"/>
          </w:tcPr>
          <w:p w14:paraId="41AB6F68" w14:textId="7C68F3B8" w:rsidR="00BF2962" w:rsidRPr="009258A8" w:rsidRDefault="00BF2962" w:rsidP="00BF2962">
            <w:pPr>
              <w:spacing w:after="0" w:line="240" w:lineRule="auto"/>
              <w:jc w:val="center"/>
              <w:rPr>
                <w:lang w:val="en-US"/>
              </w:rPr>
            </w:pPr>
            <w:r w:rsidRPr="00666A51">
              <w:rPr>
                <w:rFonts w:eastAsia="Times New Roman" w:cs="Arial"/>
                <w:b/>
                <w:color w:val="0F243E"/>
                <w:lang w:val="en-US"/>
              </w:rPr>
              <w:t>Module</w:t>
            </w:r>
            <w:bookmarkStart w:id="0" w:name="_GoBack"/>
            <w:bookmarkEnd w:id="0"/>
          </w:p>
        </w:tc>
      </w:tr>
    </w:tbl>
    <w:p w14:paraId="771D14CE" w14:textId="77777777" w:rsidR="007C3808" w:rsidRPr="009258A8" w:rsidRDefault="007C3808" w:rsidP="007C3808">
      <w:pPr>
        <w:spacing w:after="0" w:line="240" w:lineRule="auto"/>
        <w:jc w:val="center"/>
        <w:rPr>
          <w:rFonts w:eastAsia="Times New Roman" w:cs="Arial"/>
          <w:b/>
          <w:color w:val="0F243E"/>
          <w:lang w:val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09"/>
        <w:gridCol w:w="5355"/>
      </w:tblGrid>
      <w:tr w:rsidR="007C3808" w:rsidRPr="00F22CC4" w14:paraId="3A3FC2E5" w14:textId="77777777" w:rsidTr="000E4EA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8"/>
          </w:tcPr>
          <w:p w14:paraId="31B42BA8" w14:textId="5D8F6D44" w:rsidR="007C3808" w:rsidRPr="00F22CC4" w:rsidRDefault="000D26FE" w:rsidP="000E4EA9">
            <w:pPr>
              <w:spacing w:after="0" w:line="240" w:lineRule="auto"/>
              <w:jc w:val="right"/>
              <w:rPr>
                <w:color w:val="000000" w:themeColor="text1"/>
              </w:rPr>
            </w:pPr>
            <w:proofErr w:type="spellStart"/>
            <w:r w:rsidRPr="000D26FE">
              <w:rPr>
                <w:rFonts w:eastAsia="Times New Roman" w:cs="Arial"/>
                <w:b/>
                <w:color w:val="000000" w:themeColor="text1"/>
              </w:rPr>
              <w:t>Tutors</w:t>
            </w:r>
            <w:proofErr w:type="spellEnd"/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9994" w14:textId="08414276" w:rsidR="007C3808" w:rsidRPr="00F22CC4" w:rsidRDefault="007C3808" w:rsidP="000E4EA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FC7652">
              <w:rPr>
                <w:rFonts w:eastAsia="Times New Roman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EC6179" w:rsidRPr="00EC6179">
              <w:rPr>
                <w:rFonts w:eastAsia="Times New Roman" w:cs="Arial"/>
                <w:color w:val="000000" w:themeColor="text1"/>
                <w:sz w:val="24"/>
                <w:szCs w:val="24"/>
              </w:rPr>
              <w:t>Name</w:t>
            </w:r>
            <w:proofErr w:type="spellEnd"/>
            <w:r w:rsidR="00EC6179" w:rsidRPr="00EC6179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C6179" w:rsidRPr="00EC6179">
              <w:rPr>
                <w:rFonts w:eastAsia="Times New Roman" w:cs="Arial"/>
                <w:color w:val="000000" w:themeColor="text1"/>
                <w:sz w:val="24"/>
                <w:szCs w:val="24"/>
              </w:rPr>
              <w:t>Title</w:t>
            </w:r>
            <w:proofErr w:type="spellEnd"/>
            <w:r w:rsidR="00FC7652">
              <w:rPr>
                <w:rFonts w:eastAsia="Times New Roman" w:cs="Arial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3B2495E5" w14:textId="77777777" w:rsidR="007C3808" w:rsidRDefault="007C3808" w:rsidP="007C3808">
      <w:pPr>
        <w:widowControl w:val="0"/>
        <w:suppressAutoHyphens/>
        <w:autoSpaceDE w:val="0"/>
        <w:spacing w:before="120" w:after="0" w:line="120" w:lineRule="auto"/>
        <w:ind w:left="357"/>
      </w:pPr>
    </w:p>
    <w:p w14:paraId="05974FB5" w14:textId="6EFB0F13" w:rsidR="007C3808" w:rsidRPr="004E3619" w:rsidRDefault="000E60F8" w:rsidP="007C3808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ind w:left="357" w:hanging="357"/>
        <w:rPr>
          <w:b/>
        </w:rPr>
      </w:pPr>
      <w:r w:rsidRPr="00EF1508">
        <w:rPr>
          <w:b/>
        </w:rPr>
        <w:t>GENERAL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09"/>
        <w:gridCol w:w="2289"/>
        <w:gridCol w:w="1552"/>
        <w:gridCol w:w="1514"/>
      </w:tblGrid>
      <w:tr w:rsidR="007C3808" w:rsidRPr="00EF1508" w14:paraId="7641226E" w14:textId="77777777" w:rsidTr="004E3619">
        <w:trPr>
          <w:trHeight w:val="37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  <w:vAlign w:val="center"/>
          </w:tcPr>
          <w:p w14:paraId="79FFF050" w14:textId="0D181538" w:rsidR="007C3808" w:rsidRPr="00EF1508" w:rsidRDefault="00EF1508" w:rsidP="000E4EA9">
            <w:pPr>
              <w:spacing w:after="0" w:line="240" w:lineRule="auto"/>
              <w:jc w:val="right"/>
              <w:rPr>
                <w:lang w:val="en-US"/>
              </w:rPr>
            </w:pPr>
            <w:r w:rsidRPr="00EF1508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Title of </w:t>
            </w:r>
            <w:r w:rsidR="00666A51" w:rsidRPr="00666A51">
              <w:rPr>
                <w:rFonts w:eastAsia="Times New Roman" w:cs="Arial"/>
                <w:b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2937" w14:textId="50485201" w:rsidR="007C3808" w:rsidRPr="00EF1508" w:rsidRDefault="007C3808" w:rsidP="000E4EA9">
            <w:pPr>
              <w:spacing w:after="0" w:line="240" w:lineRule="auto"/>
              <w:rPr>
                <w:rFonts w:cs="Calibri"/>
                <w:sz w:val="20"/>
                <w:lang w:val="en-US"/>
              </w:rPr>
            </w:pPr>
          </w:p>
        </w:tc>
      </w:tr>
      <w:tr w:rsidR="007C3808" w14:paraId="03C18762" w14:textId="77777777" w:rsidTr="004E3619">
        <w:trPr>
          <w:trHeight w:val="196"/>
        </w:trPr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  <w:vAlign w:val="center"/>
          </w:tcPr>
          <w:p w14:paraId="3BD2D50A" w14:textId="74099FFA" w:rsidR="007C3808" w:rsidRDefault="00EF1508" w:rsidP="000E4EA9">
            <w:pPr>
              <w:spacing w:after="0" w:line="240" w:lineRule="auto"/>
              <w:jc w:val="center"/>
            </w:pPr>
            <w:r w:rsidRPr="00EF1508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Autonomous Teaching Activities </w:t>
            </w:r>
            <w:r>
              <w:rPr>
                <w:rFonts w:eastAsia="Times New Roman" w:cs="Arial"/>
                <w:b/>
                <w:sz w:val="20"/>
                <w:szCs w:val="20"/>
                <w:lang w:val="en-US"/>
              </w:rPr>
              <w:br/>
            </w:r>
            <w:r w:rsidRPr="00EF1508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in case credits are awarded separately for distinct parts e.g. Lectures, Lab Exercises, etc. </w:t>
            </w:r>
            <w:proofErr w:type="spellStart"/>
            <w:r w:rsidRPr="00EF1508">
              <w:rPr>
                <w:rFonts w:eastAsia="Times New Roman" w:cs="Arial"/>
                <w:i/>
                <w:sz w:val="16"/>
                <w:szCs w:val="16"/>
              </w:rPr>
              <w:t>Specify</w:t>
            </w:r>
            <w:proofErr w:type="spellEnd"/>
            <w:r w:rsidRPr="00EF1508">
              <w:rPr>
                <w:rFonts w:eastAsia="Times New Roman" w:cs="Arial"/>
                <w:i/>
                <w:sz w:val="16"/>
                <w:szCs w:val="16"/>
              </w:rPr>
              <w:t xml:space="preserve"> the </w:t>
            </w:r>
            <w:proofErr w:type="spellStart"/>
            <w:r w:rsidRPr="00EF1508">
              <w:rPr>
                <w:rFonts w:eastAsia="Times New Roman" w:cs="Arial"/>
                <w:i/>
                <w:sz w:val="16"/>
                <w:szCs w:val="16"/>
              </w:rPr>
              <w:t>total</w:t>
            </w:r>
            <w:proofErr w:type="spellEnd"/>
            <w:r w:rsidRPr="00EF1508">
              <w:rPr>
                <w:rFonts w:eastAsia="Times New Roman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1508">
              <w:rPr>
                <w:rFonts w:eastAsia="Times New Roman" w:cs="Arial"/>
                <w:i/>
                <w:sz w:val="16"/>
                <w:szCs w:val="16"/>
              </w:rPr>
              <w:t>teaching</w:t>
            </w:r>
            <w:proofErr w:type="spellEnd"/>
            <w:r w:rsidRPr="00EF1508">
              <w:rPr>
                <w:rFonts w:eastAsia="Times New Roman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1508">
              <w:rPr>
                <w:rFonts w:eastAsia="Times New Roman" w:cs="Arial"/>
                <w:i/>
                <w:sz w:val="16"/>
                <w:szCs w:val="16"/>
              </w:rPr>
              <w:t>hours</w:t>
            </w:r>
            <w:proofErr w:type="spellEnd"/>
            <w:r w:rsidRPr="00EF1508">
              <w:rPr>
                <w:rFonts w:eastAsia="Times New Roman" w:cs="Arial"/>
                <w:i/>
                <w:sz w:val="16"/>
                <w:szCs w:val="16"/>
              </w:rPr>
              <w:t xml:space="preserve"> and </w:t>
            </w:r>
            <w:proofErr w:type="spellStart"/>
            <w:r w:rsidRPr="00EF1508">
              <w:rPr>
                <w:rFonts w:eastAsia="Times New Roman" w:cs="Arial"/>
                <w:i/>
                <w:sz w:val="16"/>
                <w:szCs w:val="16"/>
              </w:rPr>
              <w:t>credits</w:t>
            </w:r>
            <w:proofErr w:type="spellEnd"/>
            <w:r w:rsidRPr="00EF1508">
              <w:rPr>
                <w:rFonts w:eastAsia="Times New Roman" w:cs="Arial"/>
                <w:i/>
                <w:sz w:val="16"/>
                <w:szCs w:val="16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  <w:vAlign w:val="center"/>
          </w:tcPr>
          <w:p w14:paraId="2243BCDF" w14:textId="2BE3B4F9" w:rsidR="007C3808" w:rsidRDefault="00A70565" w:rsidP="000E4EA9">
            <w:pPr>
              <w:spacing w:after="0" w:line="240" w:lineRule="auto"/>
              <w:jc w:val="center"/>
            </w:pPr>
            <w:proofErr w:type="spellStart"/>
            <w:r w:rsidRPr="00A70565">
              <w:rPr>
                <w:rFonts w:eastAsia="Times New Roman" w:cs="Arial"/>
                <w:b/>
                <w:sz w:val="20"/>
                <w:szCs w:val="20"/>
              </w:rPr>
              <w:t>Total</w:t>
            </w:r>
            <w:proofErr w:type="spellEnd"/>
            <w:r w:rsidRPr="00A70565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A70565">
              <w:rPr>
                <w:rFonts w:eastAsia="Times New Roman" w:cs="Arial"/>
                <w:b/>
                <w:sz w:val="20"/>
                <w:szCs w:val="20"/>
              </w:rPr>
              <w:t>Teaching</w:t>
            </w:r>
            <w:proofErr w:type="spellEnd"/>
            <w:r w:rsidRPr="00A70565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A70565">
              <w:rPr>
                <w:rFonts w:eastAsia="Times New Roman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C"/>
            <w:vAlign w:val="center"/>
          </w:tcPr>
          <w:p w14:paraId="1BB1817E" w14:textId="003F0067" w:rsidR="007C3808" w:rsidRDefault="00A70565" w:rsidP="000E4EA9">
            <w:pPr>
              <w:spacing w:after="0" w:line="240" w:lineRule="auto"/>
              <w:jc w:val="center"/>
            </w:pPr>
            <w:proofErr w:type="spellStart"/>
            <w:r w:rsidRPr="00A70565">
              <w:rPr>
                <w:rFonts w:eastAsia="Times New Roman" w:cs="Arial"/>
                <w:b/>
                <w:sz w:val="20"/>
                <w:szCs w:val="20"/>
              </w:rPr>
              <w:t>Credits</w:t>
            </w:r>
            <w:proofErr w:type="spellEnd"/>
            <w:r w:rsidRPr="00A70565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A70565">
              <w:rPr>
                <w:rFonts w:eastAsia="Times New Roman" w:cs="Arial"/>
                <w:b/>
                <w:sz w:val="20"/>
                <w:szCs w:val="20"/>
              </w:rPr>
              <w:t>Units</w:t>
            </w:r>
            <w:proofErr w:type="spellEnd"/>
          </w:p>
        </w:tc>
      </w:tr>
      <w:tr w:rsidR="007C3808" w14:paraId="3B679301" w14:textId="77777777" w:rsidTr="004E3619">
        <w:trPr>
          <w:trHeight w:val="194"/>
        </w:trPr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6E74" w14:textId="77777777" w:rsidR="007C3808" w:rsidRDefault="007C3808" w:rsidP="000E4EA9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264B" w14:textId="1EA3D90B" w:rsidR="007C3808" w:rsidRDefault="007C3808" w:rsidP="000E4EA9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007" w14:textId="0ECA4567" w:rsidR="007C3808" w:rsidRDefault="007C3808" w:rsidP="000E4EA9">
            <w:pPr>
              <w:spacing w:after="0" w:line="240" w:lineRule="auto"/>
              <w:jc w:val="center"/>
            </w:pPr>
          </w:p>
        </w:tc>
      </w:tr>
      <w:tr w:rsidR="007C3808" w14:paraId="51AEC1A9" w14:textId="77777777" w:rsidTr="004E3619">
        <w:trPr>
          <w:trHeight w:val="194"/>
        </w:trPr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6DE0" w14:textId="77777777" w:rsidR="007C3808" w:rsidRDefault="007C3808" w:rsidP="000E4EA9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DC0E" w14:textId="77777777" w:rsidR="007C3808" w:rsidRDefault="007C3808" w:rsidP="000E4EA9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C8F8" w14:textId="77777777" w:rsidR="007C3808" w:rsidRDefault="007C3808" w:rsidP="000E4EA9">
            <w:pPr>
              <w:snapToGrid w:val="0"/>
              <w:spacing w:after="0" w:line="240" w:lineRule="auto"/>
              <w:rPr>
                <w:rFonts w:eastAsia="Times New Roman" w:cs="Arial"/>
                <w:color w:val="002060"/>
                <w:sz w:val="20"/>
                <w:szCs w:val="20"/>
              </w:rPr>
            </w:pPr>
          </w:p>
        </w:tc>
      </w:tr>
      <w:tr w:rsidR="007C3808" w:rsidRPr="00BF2962" w14:paraId="79A6AA15" w14:textId="77777777" w:rsidTr="004E361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7300D23E" w14:textId="76394E4F" w:rsidR="007C3808" w:rsidRPr="00A70565" w:rsidRDefault="00A70565" w:rsidP="000E4EA9">
            <w:pPr>
              <w:spacing w:after="0" w:line="240" w:lineRule="auto"/>
              <w:jc w:val="right"/>
              <w:rPr>
                <w:lang w:val="en-US"/>
              </w:rPr>
            </w:pPr>
            <w:r w:rsidRPr="00A70565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Language of </w:t>
            </w:r>
            <w:r w:rsidR="000D26FE" w:rsidRPr="000D26FE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Tutoring </w:t>
            </w:r>
            <w:r w:rsidRPr="00A70565">
              <w:rPr>
                <w:rFonts w:eastAsia="Times New Roman" w:cs="Arial"/>
                <w:b/>
                <w:sz w:val="20"/>
                <w:szCs w:val="20"/>
                <w:lang w:val="en-US"/>
              </w:rPr>
              <w:t>and Examination:</w:t>
            </w:r>
          </w:p>
        </w:tc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17FA" w14:textId="77777777" w:rsidR="007C3808" w:rsidRPr="00A70565" w:rsidRDefault="007C3808" w:rsidP="0025658B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F48E118" w14:textId="771826B0" w:rsidR="007C3808" w:rsidRDefault="000E60F8" w:rsidP="007C3808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ind w:left="357" w:hanging="357"/>
      </w:pPr>
      <w:r w:rsidRPr="000D26FE">
        <w:rPr>
          <w:rFonts w:eastAsia="Times New Roman" w:cs="Arial"/>
          <w:b/>
          <w:color w:val="000000"/>
          <w:lang w:val="en-US"/>
        </w:rPr>
        <w:t>EDUCATIONAL OBJECTIVES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64"/>
        <w:gridCol w:w="4500"/>
        <w:gridCol w:w="18"/>
      </w:tblGrid>
      <w:tr w:rsidR="005824DF" w14:paraId="08F990B4" w14:textId="77777777" w:rsidTr="000E4EA9"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C"/>
          </w:tcPr>
          <w:p w14:paraId="79F00B97" w14:textId="70FF3AD7" w:rsidR="005824DF" w:rsidRPr="000E60F8" w:rsidRDefault="000D26FE" w:rsidP="005824DF">
            <w:pPr>
              <w:spacing w:after="0" w:line="240" w:lineRule="auto"/>
              <w:rPr>
                <w:b/>
              </w:rPr>
            </w:pPr>
            <w:r w:rsidRPr="000E60F8">
              <w:rPr>
                <w:b/>
              </w:rPr>
              <w:t xml:space="preserve">Educational </w:t>
            </w:r>
            <w:r w:rsidR="000E60F8">
              <w:rPr>
                <w:b/>
                <w:lang w:val="en-US"/>
              </w:rPr>
              <w:t>O</w:t>
            </w:r>
            <w:proofErr w:type="spellStart"/>
            <w:r w:rsidRPr="000E60F8">
              <w:rPr>
                <w:b/>
              </w:rPr>
              <w:t>bjectives</w:t>
            </w:r>
            <w:proofErr w:type="spellEnd"/>
          </w:p>
        </w:tc>
      </w:tr>
      <w:tr w:rsidR="005824DF" w:rsidRPr="00BF2962" w14:paraId="0CB22DB5" w14:textId="77777777" w:rsidTr="000E4EA9">
        <w:tc>
          <w:tcPr>
            <w:tcW w:w="84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C"/>
          </w:tcPr>
          <w:p w14:paraId="60E6AE1B" w14:textId="3C19059C" w:rsidR="005824DF" w:rsidRPr="005824DF" w:rsidRDefault="005824DF" w:rsidP="005824DF">
            <w:pPr>
              <w:widowControl w:val="0"/>
              <w:autoSpaceDE w:val="0"/>
              <w:spacing w:after="0" w:line="240" w:lineRule="auto"/>
              <w:rPr>
                <w:lang w:val="en-US"/>
              </w:rPr>
            </w:pPr>
            <w:r w:rsidRPr="005824DF">
              <w:rPr>
                <w:lang w:val="en-US"/>
              </w:rPr>
              <w:t xml:space="preserve">The </w:t>
            </w:r>
            <w:r w:rsidR="000D26FE" w:rsidRPr="000D26FE">
              <w:rPr>
                <w:lang w:val="en-US"/>
              </w:rPr>
              <w:t xml:space="preserve">Educational </w:t>
            </w:r>
            <w:proofErr w:type="spellStart"/>
            <w:r w:rsidR="000D26FE" w:rsidRPr="000D26FE">
              <w:rPr>
                <w:lang w:val="en-US"/>
              </w:rPr>
              <w:t>objectives</w:t>
            </w:r>
            <w:r w:rsidRPr="005824DF">
              <w:rPr>
                <w:lang w:val="en-US"/>
              </w:rPr>
              <w:t>of</w:t>
            </w:r>
            <w:proofErr w:type="spellEnd"/>
            <w:r w:rsidRPr="005824DF">
              <w:rPr>
                <w:lang w:val="en-US"/>
              </w:rPr>
              <w:t xml:space="preserve"> the thematic unit/course describe the specific knowledge, skills, and abilities of an appropriate level that learners will acquire upon successful completion of the course.</w:t>
            </w:r>
          </w:p>
        </w:tc>
      </w:tr>
      <w:tr w:rsidR="007C3808" w:rsidRPr="00BF2962" w14:paraId="6EE3A89E" w14:textId="77777777" w:rsidTr="000E4EA9"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9E6E" w14:textId="77777777" w:rsidR="007C3808" w:rsidRPr="005824DF" w:rsidRDefault="007C3808" w:rsidP="0025658B">
            <w:pPr>
              <w:pStyle w:val="Web"/>
              <w:suppressAutoHyphens/>
              <w:spacing w:before="0" w:beforeAutospacing="0" w:after="280" w:afterAutospacing="0"/>
              <w:ind w:left="720" w:right="326"/>
              <w:jc w:val="both"/>
              <w:rPr>
                <w:rFonts w:ascii="Cambria" w:hAnsi="Cambria" w:cs="Cambria"/>
                <w:color w:val="244061"/>
                <w:lang w:val="en-US"/>
              </w:rPr>
            </w:pPr>
          </w:p>
        </w:tc>
      </w:tr>
      <w:tr w:rsidR="007C3808" w14:paraId="60D275F8" w14:textId="77777777" w:rsidTr="000E4EA9">
        <w:trPr>
          <w:gridAfter w:val="1"/>
          <w:wAfter w:w="18" w:type="dxa"/>
        </w:trPr>
        <w:tc>
          <w:tcPr>
            <w:tcW w:w="8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C"/>
          </w:tcPr>
          <w:p w14:paraId="2EC89A41" w14:textId="01CBFF95" w:rsidR="007C3808" w:rsidRDefault="000D26FE" w:rsidP="000E4EA9">
            <w:pPr>
              <w:spacing w:after="0" w:line="240" w:lineRule="auto"/>
            </w:pPr>
            <w:r w:rsidRPr="000D26FE">
              <w:rPr>
                <w:rFonts w:eastAsia="Times New Roman" w:cs="Arial"/>
                <w:b/>
                <w:sz w:val="20"/>
                <w:szCs w:val="20"/>
              </w:rPr>
              <w:t xml:space="preserve">General </w:t>
            </w:r>
            <w:r w:rsidR="000E60F8">
              <w:rPr>
                <w:rFonts w:eastAsia="Times New Roman" w:cs="Arial"/>
                <w:b/>
                <w:sz w:val="20"/>
                <w:szCs w:val="20"/>
                <w:lang w:val="en-US"/>
              </w:rPr>
              <w:t>S</w:t>
            </w:r>
            <w:proofErr w:type="spellStart"/>
            <w:r w:rsidRPr="000D26FE">
              <w:rPr>
                <w:rFonts w:eastAsia="Times New Roman" w:cs="Arial"/>
                <w:b/>
                <w:sz w:val="20"/>
                <w:szCs w:val="20"/>
              </w:rPr>
              <w:t>kills</w:t>
            </w:r>
            <w:proofErr w:type="spellEnd"/>
          </w:p>
        </w:tc>
      </w:tr>
      <w:tr w:rsidR="007C3808" w:rsidRPr="00BF2962" w14:paraId="1CA59162" w14:textId="77777777" w:rsidTr="000E4EA9">
        <w:tc>
          <w:tcPr>
            <w:tcW w:w="84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C2D69C"/>
          </w:tcPr>
          <w:p w14:paraId="05049A71" w14:textId="0E73078C" w:rsidR="007C3808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>Note the general skills that the trainee acquires. Which of these does the course aim at?</w:t>
            </w:r>
          </w:p>
        </w:tc>
      </w:tr>
      <w:tr w:rsidR="00260824" w:rsidRPr="00BF2962" w14:paraId="5C5ADBC0" w14:textId="77777777" w:rsidTr="000E4EA9"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48DA31AD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Research, analysis, and synthesis of data and information, using the necessary technologies </w:t>
            </w:r>
          </w:p>
          <w:p w14:paraId="13498B2A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Adaptation to new situations </w:t>
            </w:r>
          </w:p>
          <w:p w14:paraId="6717F2DD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Decision making </w:t>
            </w:r>
          </w:p>
          <w:p w14:paraId="000DBD9F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Independent work </w:t>
            </w:r>
          </w:p>
          <w:p w14:paraId="162A60AA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Teamwork </w:t>
            </w:r>
          </w:p>
          <w:p w14:paraId="730C855D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Working in an international environment </w:t>
            </w:r>
          </w:p>
          <w:p w14:paraId="3E1CA275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Working in an interdisciplinary environment </w:t>
            </w:r>
          </w:p>
          <w:p w14:paraId="3A4C959A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Generating new research ideas </w:t>
            </w:r>
          </w:p>
          <w:p w14:paraId="48963A89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Project planning and management </w:t>
            </w:r>
          </w:p>
          <w:p w14:paraId="16CF0097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Respect for diversity and multiculturalism </w:t>
            </w:r>
          </w:p>
          <w:p w14:paraId="70F3D24A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Respect for the natural environment </w:t>
            </w:r>
          </w:p>
          <w:p w14:paraId="6466E9BD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Demonstrating social, professional, and ethical responsibility and sensitivity to gender issues </w:t>
            </w:r>
          </w:p>
          <w:p w14:paraId="480FE083" w14:textId="77777777" w:rsidR="00575621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Exercise of critical and self-critical thinking </w:t>
            </w:r>
          </w:p>
          <w:p w14:paraId="34BE60C2" w14:textId="37C8DCB1" w:rsidR="00260824" w:rsidRPr="00BF2962" w:rsidRDefault="00260824" w:rsidP="00575621">
            <w:pPr>
              <w:widowControl w:val="0"/>
              <w:autoSpaceDE w:val="0"/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>Promotion of free, creative, and inductive thinking</w:t>
            </w:r>
            <w:r w:rsidR="00575621"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2D69C"/>
          </w:tcPr>
          <w:p w14:paraId="794EBAA2" w14:textId="2F06EFB6" w:rsidR="00260824" w:rsidRPr="00575621" w:rsidRDefault="00260824" w:rsidP="00575621">
            <w:pPr>
              <w:spacing w:after="60" w:line="240" w:lineRule="auto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</w:p>
        </w:tc>
      </w:tr>
      <w:tr w:rsidR="007C3808" w:rsidRPr="00BF2962" w14:paraId="04A4E329" w14:textId="77777777" w:rsidTr="000E4EA9"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6EF7" w14:textId="6FFDC242" w:rsidR="007C3808" w:rsidRPr="00260824" w:rsidRDefault="007C3808" w:rsidP="000E4EA9">
            <w:pPr>
              <w:widowControl w:val="0"/>
              <w:autoSpaceDE w:val="0"/>
              <w:spacing w:after="0" w:line="240" w:lineRule="auto"/>
              <w:rPr>
                <w:lang w:val="en-US"/>
              </w:rPr>
            </w:pPr>
          </w:p>
        </w:tc>
      </w:tr>
    </w:tbl>
    <w:p w14:paraId="44AB3ED0" w14:textId="77CC98DC" w:rsidR="007C3808" w:rsidRPr="00606A12" w:rsidRDefault="00666A51" w:rsidP="007C3808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ind w:left="357" w:hanging="357"/>
        <w:rPr>
          <w:b/>
          <w:bCs/>
        </w:rPr>
      </w:pPr>
      <w:r w:rsidRPr="00666A51">
        <w:rPr>
          <w:b/>
          <w:bCs/>
        </w:rPr>
        <w:t>MODULE CONTENT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7C3808" w14:paraId="0C2B336F" w14:textId="77777777" w:rsidTr="000E4EA9"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2795" w14:textId="0A0C44ED" w:rsidR="007C3808" w:rsidRDefault="007C3808" w:rsidP="007C3808">
            <w:pPr>
              <w:numPr>
                <w:ilvl w:val="0"/>
                <w:numId w:val="1"/>
              </w:numPr>
              <w:tabs>
                <w:tab w:val="clear" w:pos="208"/>
                <w:tab w:val="num" w:pos="0"/>
              </w:tabs>
              <w:suppressAutoHyphens/>
              <w:snapToGrid w:val="0"/>
              <w:spacing w:after="60" w:line="340" w:lineRule="exact"/>
              <w:ind w:left="714" w:right="323" w:hanging="357"/>
            </w:pPr>
          </w:p>
        </w:tc>
      </w:tr>
    </w:tbl>
    <w:p w14:paraId="7060D48E" w14:textId="5EFC61EF" w:rsidR="007C3808" w:rsidRPr="00D26DB5" w:rsidRDefault="00D26DB5" w:rsidP="007C3808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ind w:left="357" w:hanging="357"/>
        <w:rPr>
          <w:b/>
          <w:bCs/>
          <w:lang w:val="en-US"/>
        </w:rPr>
      </w:pPr>
      <w:r w:rsidRPr="00D26DB5">
        <w:rPr>
          <w:b/>
          <w:bCs/>
        </w:rPr>
        <w:t>TEACHING and LEARNING METHODS - ASSESSMENT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6"/>
        <w:gridCol w:w="5176"/>
      </w:tblGrid>
      <w:tr w:rsidR="007C3808" w:rsidRPr="00BF2962" w14:paraId="62BE3D4C" w14:textId="77777777" w:rsidTr="000E4EA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4DC7445F" w14:textId="3F6E1D06" w:rsidR="007C3808" w:rsidRPr="00ED586D" w:rsidRDefault="005E1E36" w:rsidP="000E4EA9">
            <w:pPr>
              <w:spacing w:after="0" w:line="240" w:lineRule="auto"/>
              <w:jc w:val="right"/>
              <w:rPr>
                <w:lang w:val="en-US"/>
              </w:rPr>
            </w:pPr>
            <w:r w:rsidRPr="00ED586D">
              <w:rPr>
                <w:rFonts w:eastAsia="Times New Roman" w:cs="Arial"/>
                <w:b/>
                <w:sz w:val="20"/>
                <w:szCs w:val="20"/>
                <w:lang w:val="en-US"/>
              </w:rPr>
              <w:t>Training Method</w:t>
            </w:r>
            <w:r w:rsidR="007C3808" w:rsidRPr="00ED586D">
              <w:rPr>
                <w:rFonts w:eastAsia="Times New Roman" w:cs="Arial"/>
                <w:b/>
                <w:sz w:val="20"/>
                <w:szCs w:val="20"/>
                <w:lang w:val="en-US"/>
              </w:rPr>
              <w:br/>
            </w:r>
            <w:r w:rsidR="00ED586D">
              <w:rPr>
                <w:rFonts w:eastAsia="Times New Roman" w:cs="Arial"/>
                <w:i/>
                <w:sz w:val="16"/>
                <w:szCs w:val="16"/>
                <w:lang w:val="en-US"/>
              </w:rPr>
              <w:t>P</w:t>
            </w:r>
            <w:r w:rsidR="00ED586D" w:rsidRPr="00ED586D">
              <w:rPr>
                <w:rFonts w:eastAsia="Times New Roman" w:cs="Arial"/>
                <w:i/>
                <w:sz w:val="16"/>
                <w:szCs w:val="16"/>
                <w:lang w:val="en-US"/>
              </w:rPr>
              <w:t>hysical presence/on-line /blended</w:t>
            </w:r>
            <w:r w:rsidR="007C3808" w:rsidRPr="00ED586D">
              <w:rPr>
                <w:rFonts w:eastAsia="Times New Roman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C2DB" w14:textId="75125230" w:rsidR="007C3808" w:rsidRPr="00ED586D" w:rsidRDefault="007C3808" w:rsidP="000E4EA9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7C3808" w:rsidRPr="00BF2962" w14:paraId="746D865D" w14:textId="77777777" w:rsidTr="000E4EA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3742829F" w14:textId="369DA8A7" w:rsidR="007C3808" w:rsidRPr="00ED586D" w:rsidRDefault="005E1E36" w:rsidP="000E4EA9">
            <w:pPr>
              <w:spacing w:after="0" w:line="240" w:lineRule="auto"/>
              <w:jc w:val="right"/>
              <w:rPr>
                <w:lang w:val="en-US"/>
              </w:rPr>
            </w:pPr>
            <w:r w:rsidRPr="00ED586D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Use </w:t>
            </w:r>
            <w:proofErr w:type="gramStart"/>
            <w:r w:rsidRPr="00ED586D">
              <w:rPr>
                <w:rFonts w:eastAsia="Times New Roman" w:cs="Arial"/>
                <w:b/>
                <w:sz w:val="20"/>
                <w:szCs w:val="20"/>
                <w:lang w:val="en-US"/>
              </w:rPr>
              <w:t>Of</w:t>
            </w:r>
            <w:proofErr w:type="gramEnd"/>
            <w:r w:rsidRPr="00ED586D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Information And Communication Technologies (</w:t>
            </w:r>
            <w:proofErr w:type="spellStart"/>
            <w:r w:rsidRPr="00ED586D">
              <w:rPr>
                <w:rFonts w:eastAsia="Times New Roman" w:cs="Arial"/>
                <w:b/>
                <w:sz w:val="20"/>
                <w:szCs w:val="20"/>
                <w:lang w:val="en-US"/>
              </w:rPr>
              <w:t>Ict</w:t>
            </w:r>
            <w:proofErr w:type="spellEnd"/>
            <w:r w:rsidRPr="00ED586D">
              <w:rPr>
                <w:rFonts w:eastAsia="Times New Roman" w:cs="Arial"/>
                <w:b/>
                <w:sz w:val="20"/>
                <w:szCs w:val="20"/>
                <w:lang w:val="en-US"/>
              </w:rPr>
              <w:t>)</w:t>
            </w:r>
            <w:r w:rsidR="007C3808" w:rsidRPr="00ED586D">
              <w:rPr>
                <w:rFonts w:eastAsia="Times New Roman" w:cs="Arial"/>
                <w:b/>
                <w:sz w:val="20"/>
                <w:szCs w:val="20"/>
                <w:lang w:val="en-US"/>
              </w:rPr>
              <w:br/>
            </w:r>
            <w:r w:rsidR="00ED586D" w:rsidRPr="00ED586D">
              <w:rPr>
                <w:rFonts w:eastAsia="Times New Roman" w:cs="Arial"/>
                <w:i/>
                <w:sz w:val="16"/>
                <w:szCs w:val="16"/>
                <w:lang w:val="en-US"/>
              </w:rPr>
              <w:t>Use of ICT in Teaching, in Laboratory Education, in Communication with Trainees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6B0E" w14:textId="77777777" w:rsidR="007C3808" w:rsidRPr="00ED586D" w:rsidRDefault="007C3808" w:rsidP="000E4EA9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val="en-US"/>
              </w:rPr>
            </w:pPr>
          </w:p>
          <w:p w14:paraId="7761E015" w14:textId="77777777" w:rsidR="007C3808" w:rsidRPr="00ED586D" w:rsidRDefault="007C3808" w:rsidP="000E4EA9">
            <w:pPr>
              <w:spacing w:after="0" w:line="240" w:lineRule="auto"/>
              <w:rPr>
                <w:rFonts w:eastAsia="Times New Roman" w:cs="Calibri"/>
                <w:color w:val="1F497D"/>
                <w:sz w:val="20"/>
                <w:szCs w:val="20"/>
                <w:lang w:val="en-US"/>
              </w:rPr>
            </w:pPr>
          </w:p>
          <w:p w14:paraId="00DE8A55" w14:textId="77777777" w:rsidR="007C3808" w:rsidRPr="00ED586D" w:rsidRDefault="007C3808" w:rsidP="000E4EA9">
            <w:pPr>
              <w:spacing w:after="0" w:line="240" w:lineRule="auto"/>
              <w:rPr>
                <w:rFonts w:eastAsia="Times New Roman" w:cs="Calibri"/>
                <w:b/>
                <w:color w:val="1F497D"/>
                <w:sz w:val="20"/>
                <w:szCs w:val="20"/>
                <w:lang w:val="en-US"/>
              </w:rPr>
            </w:pPr>
          </w:p>
        </w:tc>
      </w:tr>
      <w:tr w:rsidR="00B128B6" w:rsidRPr="00BF2962" w14:paraId="0EBFE246" w14:textId="77777777" w:rsidTr="000E4EA9">
        <w:trPr>
          <w:cantSplit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648BD731" w14:textId="77777777" w:rsidR="00B128B6" w:rsidRPr="005E1E36" w:rsidRDefault="00B128B6" w:rsidP="000E4EA9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7121" w14:textId="77777777" w:rsidR="00B128B6" w:rsidRPr="005E1E36" w:rsidRDefault="00B128B6" w:rsidP="0025658B">
            <w:pPr>
              <w:spacing w:before="60" w:after="0" w:line="240" w:lineRule="auto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</w:p>
        </w:tc>
      </w:tr>
      <w:tr w:rsidR="007C3808" w:rsidRPr="00BF2962" w14:paraId="41139442" w14:textId="77777777" w:rsidTr="000E4EA9">
        <w:trPr>
          <w:cantSplit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C"/>
          </w:tcPr>
          <w:p w14:paraId="55E9601F" w14:textId="330DF644" w:rsidR="00B128B6" w:rsidRPr="00B128B6" w:rsidRDefault="005E1E36" w:rsidP="000E4EA9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B128B6">
              <w:rPr>
                <w:rFonts w:eastAsia="Times New Roman" w:cs="Arial"/>
                <w:b/>
                <w:sz w:val="20"/>
                <w:szCs w:val="20"/>
                <w:lang w:val="en-US"/>
              </w:rPr>
              <w:lastRenderedPageBreak/>
              <w:t xml:space="preserve">Evaluation </w:t>
            </w:r>
            <w:proofErr w:type="gramStart"/>
            <w:r w:rsidRPr="00B128B6">
              <w:rPr>
                <w:rFonts w:eastAsia="Times New Roman" w:cs="Arial"/>
                <w:b/>
                <w:sz w:val="20"/>
                <w:szCs w:val="20"/>
                <w:lang w:val="en-US"/>
              </w:rPr>
              <w:t>Of</w:t>
            </w:r>
            <w:proofErr w:type="gramEnd"/>
            <w:r w:rsidRPr="00B128B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Trainees</w:t>
            </w:r>
          </w:p>
          <w:p w14:paraId="1B72BFE2" w14:textId="64C0143F" w:rsidR="007C3808" w:rsidRPr="00BF2962" w:rsidRDefault="00B128B6" w:rsidP="000E4EA9">
            <w:pPr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  <w:r w:rsidRPr="00BF2962">
              <w:rPr>
                <w:rFonts w:eastAsia="Times New Roman" w:cs="Arial"/>
                <w:i/>
                <w:sz w:val="16"/>
                <w:szCs w:val="16"/>
                <w:lang w:val="en-US"/>
              </w:rPr>
              <w:t>Description of the evaluation process</w:t>
            </w:r>
          </w:p>
          <w:p w14:paraId="37D591B9" w14:textId="77777777" w:rsidR="00B128B6" w:rsidRPr="00B128B6" w:rsidRDefault="00B128B6" w:rsidP="000E4EA9">
            <w:pPr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</w:p>
          <w:p w14:paraId="1C3803DD" w14:textId="23BEEDF3" w:rsidR="007C3808" w:rsidRPr="006E2DFC" w:rsidRDefault="006E2DFC" w:rsidP="000E4EA9">
            <w:pPr>
              <w:spacing w:after="0" w:line="240" w:lineRule="auto"/>
              <w:jc w:val="both"/>
              <w:rPr>
                <w:lang w:val="en-US"/>
              </w:rPr>
            </w:pP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Evaluation Language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Evaluation Method</w:t>
            </w:r>
            <w:r>
              <w:rPr>
                <w:rFonts w:eastAsia="Times New Roman" w:cs="Arial"/>
                <w:i/>
                <w:sz w:val="16"/>
                <w:szCs w:val="16"/>
                <w:lang w:val="en-US"/>
              </w:rPr>
              <w:t>s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Formative or Summative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Multiple Choice Test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Short Answer Questions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Essay Questions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Problem Solving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Written Assignment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Report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Oral Examination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rFonts w:eastAsia="Times New Roman" w:cs="Arial"/>
                <w:i/>
                <w:sz w:val="16"/>
                <w:szCs w:val="16"/>
                <w:lang w:val="en-US"/>
              </w:rPr>
              <w:t>P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ublic Presentation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Laboratory Work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Clinical Patient Examination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Artistic Interpretation</w:t>
            </w:r>
            <w:r w:rsidR="007C3808"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 xml:space="preserve">, </w:t>
            </w:r>
            <w:r w:rsidRPr="006E2DFC">
              <w:rPr>
                <w:rFonts w:eastAsia="Times New Roman" w:cs="Arial"/>
                <w:i/>
                <w:sz w:val="16"/>
                <w:szCs w:val="16"/>
                <w:lang w:val="en-US"/>
              </w:rPr>
              <w:t>Other</w:t>
            </w:r>
          </w:p>
          <w:p w14:paraId="2BF9090E" w14:textId="77777777" w:rsidR="007C3808" w:rsidRPr="006E2DFC" w:rsidRDefault="007C3808" w:rsidP="000E4EA9">
            <w:pPr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val="en-US"/>
              </w:rPr>
            </w:pPr>
          </w:p>
          <w:p w14:paraId="0BDD3AC7" w14:textId="5733F603" w:rsidR="007C3808" w:rsidRPr="001E4611" w:rsidRDefault="001E4611" w:rsidP="000E4EA9">
            <w:pPr>
              <w:spacing w:after="0" w:line="240" w:lineRule="auto"/>
              <w:jc w:val="both"/>
              <w:rPr>
                <w:lang w:val="en-US"/>
              </w:rPr>
            </w:pPr>
            <w:r w:rsidRPr="001E4611">
              <w:rPr>
                <w:rFonts w:eastAsia="Times New Roman" w:cs="Arial"/>
                <w:i/>
                <w:sz w:val="16"/>
                <w:szCs w:val="16"/>
                <w:lang w:val="en-US"/>
              </w:rPr>
              <w:t>Explicitly specified evaluation criteria are mentioned and if and where they are accessible to the trainees.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B5DC" w14:textId="77777777" w:rsidR="007C3808" w:rsidRPr="001E4611" w:rsidRDefault="007C3808" w:rsidP="0025658B">
            <w:pPr>
              <w:spacing w:before="60" w:after="0" w:line="240" w:lineRule="auto"/>
              <w:rPr>
                <w:rFonts w:eastAsia="Times New Roman" w:cs="Calibri"/>
                <w:i/>
                <w:sz w:val="20"/>
                <w:szCs w:val="20"/>
                <w:lang w:val="en-US"/>
              </w:rPr>
            </w:pPr>
          </w:p>
        </w:tc>
      </w:tr>
    </w:tbl>
    <w:p w14:paraId="272B91ED" w14:textId="2EC7FABA" w:rsidR="007C3808" w:rsidRDefault="000E60F8" w:rsidP="007C3808">
      <w:pPr>
        <w:widowControl w:val="0"/>
        <w:numPr>
          <w:ilvl w:val="0"/>
          <w:numId w:val="3"/>
        </w:numPr>
        <w:suppressAutoHyphens/>
        <w:autoSpaceDE w:val="0"/>
        <w:spacing w:before="240" w:after="0" w:line="240" w:lineRule="auto"/>
        <w:ind w:left="357" w:hanging="357"/>
      </w:pPr>
      <w:r w:rsidRPr="000E60F8">
        <w:rPr>
          <w:rFonts w:eastAsia="Times New Roman" w:cs="Arial"/>
          <w:b/>
          <w:color w:val="000000"/>
          <w:lang w:val="en-US"/>
        </w:rPr>
        <w:t>RECOMMENDED BIBLIOGRAPHY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7C3808" w14:paraId="2EE8D061" w14:textId="77777777" w:rsidTr="000E4EA9"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41A9" w14:textId="77777777" w:rsidR="007C3808" w:rsidRDefault="007C3808" w:rsidP="0025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60"/>
            </w:pPr>
          </w:p>
        </w:tc>
      </w:tr>
    </w:tbl>
    <w:p w14:paraId="348EE6DD" w14:textId="77777777" w:rsidR="007C3808" w:rsidRDefault="007C3808" w:rsidP="007C3808"/>
    <w:p w14:paraId="693B8D04" w14:textId="77777777" w:rsidR="00F403DF" w:rsidRDefault="00F403DF"/>
    <w:sectPr w:rsidR="00F403DF" w:rsidSect="00F57354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0AD2A" w14:textId="77777777" w:rsidR="00A67A18" w:rsidRDefault="00A67A18" w:rsidP="00ED7EB7">
      <w:pPr>
        <w:spacing w:after="0" w:line="240" w:lineRule="auto"/>
      </w:pPr>
      <w:r>
        <w:separator/>
      </w:r>
    </w:p>
  </w:endnote>
  <w:endnote w:type="continuationSeparator" w:id="0">
    <w:p w14:paraId="75DA9567" w14:textId="77777777" w:rsidR="00A67A18" w:rsidRDefault="00A67A18" w:rsidP="00ED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ABE39" w14:textId="77777777" w:rsidR="00A67A18" w:rsidRDefault="00A67A18" w:rsidP="00ED7EB7">
      <w:pPr>
        <w:spacing w:after="0" w:line="240" w:lineRule="auto"/>
      </w:pPr>
      <w:r>
        <w:separator/>
      </w:r>
    </w:p>
  </w:footnote>
  <w:footnote w:type="continuationSeparator" w:id="0">
    <w:p w14:paraId="56EF2C46" w14:textId="77777777" w:rsidR="00A67A18" w:rsidRDefault="00A67A18" w:rsidP="00ED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5198" w14:textId="54B3A6A1" w:rsidR="00ED7EB7" w:rsidRPr="00970FA3" w:rsidRDefault="00970FA3" w:rsidP="00F57354">
    <w:pPr>
      <w:pStyle w:val="a5"/>
      <w:jc w:val="right"/>
      <w:rPr>
        <w:b/>
        <w:i/>
        <w:color w:val="FF0000"/>
        <w:lang w:val="en-US"/>
      </w:rPr>
    </w:pPr>
    <w:r>
      <w:rPr>
        <w:b/>
        <w:i/>
        <w:color w:val="FF0000"/>
        <w:lang w:val="en-US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F243E"/>
        <w:lang w:eastAsia="el-GR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cs="Symbol" w:hint="default"/>
        <w:color w:val="0F243E"/>
        <w:lang w:val="el-GR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08"/>
    <w:rsid w:val="00022545"/>
    <w:rsid w:val="000A7294"/>
    <w:rsid w:val="000D26FE"/>
    <w:rsid w:val="000E60F8"/>
    <w:rsid w:val="000F297D"/>
    <w:rsid w:val="001E4611"/>
    <w:rsid w:val="0025658B"/>
    <w:rsid w:val="00260824"/>
    <w:rsid w:val="004E3619"/>
    <w:rsid w:val="0055786D"/>
    <w:rsid w:val="00575621"/>
    <w:rsid w:val="005824DF"/>
    <w:rsid w:val="005E1E36"/>
    <w:rsid w:val="00666A51"/>
    <w:rsid w:val="006E2DFC"/>
    <w:rsid w:val="00765BB1"/>
    <w:rsid w:val="007C3808"/>
    <w:rsid w:val="007E3A12"/>
    <w:rsid w:val="008521A1"/>
    <w:rsid w:val="008A662F"/>
    <w:rsid w:val="009258A8"/>
    <w:rsid w:val="00970FA3"/>
    <w:rsid w:val="009A66BB"/>
    <w:rsid w:val="00A6265A"/>
    <w:rsid w:val="00A67A18"/>
    <w:rsid w:val="00A70565"/>
    <w:rsid w:val="00AC37C3"/>
    <w:rsid w:val="00B128B6"/>
    <w:rsid w:val="00BF2962"/>
    <w:rsid w:val="00D26DB5"/>
    <w:rsid w:val="00E23241"/>
    <w:rsid w:val="00E83D38"/>
    <w:rsid w:val="00EC6179"/>
    <w:rsid w:val="00ED586D"/>
    <w:rsid w:val="00ED7EB7"/>
    <w:rsid w:val="00EF1508"/>
    <w:rsid w:val="00F14E86"/>
    <w:rsid w:val="00F403DF"/>
    <w:rsid w:val="00F57354"/>
    <w:rsid w:val="00FC7652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4B99"/>
  <w15:chartTrackingRefBased/>
  <w15:docId w15:val="{01AE872E-3483-274F-A136-8FC6064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2"/>
        <w:szCs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808"/>
    <w:pPr>
      <w:spacing w:after="200"/>
      <w:jc w:val="left"/>
    </w:pPr>
    <w:rPr>
      <w:rFonts w:ascii="Calibri" w:eastAsia="Calibri" w:hAnsi="Calibri" w:cs="Times New Roman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rsid w:val="00022545"/>
    <w:pPr>
      <w:spacing w:line="240" w:lineRule="auto"/>
    </w:pPr>
    <w:rPr>
      <w:rFonts w:asciiTheme="minorHAnsi" w:hAnsiTheme="minorHAnsi" w:cs="Segoe UI"/>
      <w:sz w:val="15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2545"/>
    <w:rPr>
      <w:rFonts w:asciiTheme="minorHAnsi" w:hAnsiTheme="minorHAnsi" w:cs="Segoe UI"/>
      <w:sz w:val="15"/>
      <w:szCs w:val="18"/>
    </w:rPr>
  </w:style>
  <w:style w:type="character" w:customStyle="1" w:styleId="apple-converted-space">
    <w:name w:val="apple-converted-space"/>
    <w:rsid w:val="007C3808"/>
  </w:style>
  <w:style w:type="paragraph" w:styleId="Web">
    <w:name w:val="Normal (Web)"/>
    <w:basedOn w:val="a"/>
    <w:uiPriority w:val="99"/>
    <w:unhideWhenUsed/>
    <w:rsid w:val="007C3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7C3808"/>
    <w:pPr>
      <w:suppressAutoHyphens/>
      <w:ind w:left="720"/>
      <w:contextualSpacing/>
    </w:pPr>
    <w:rPr>
      <w:lang w:eastAsia="zh-CN"/>
    </w:rPr>
  </w:style>
  <w:style w:type="paragraph" w:styleId="a5">
    <w:name w:val="header"/>
    <w:basedOn w:val="a"/>
    <w:link w:val="Char0"/>
    <w:uiPriority w:val="99"/>
    <w:unhideWhenUsed/>
    <w:rsid w:val="00ED7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D7EB7"/>
    <w:rPr>
      <w:rFonts w:ascii="Calibri" w:eastAsia="Calibri" w:hAnsi="Calibri" w:cs="Times New Roman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D7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D7EB7"/>
    <w:rPr>
      <w:rFonts w:ascii="Calibri" w:eastAsia="Calibri" w:hAnsi="Calibri" w:cs="Times New Roman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Marirena Grigoriou</dc:creator>
  <cp:keywords/>
  <dc:description/>
  <cp:lastModifiedBy>Βικτωρια Καλιακούδα</cp:lastModifiedBy>
  <cp:revision>15</cp:revision>
  <dcterms:created xsi:type="dcterms:W3CDTF">2024-04-29T08:39:00Z</dcterms:created>
  <dcterms:modified xsi:type="dcterms:W3CDTF">2024-09-30T11:08:00Z</dcterms:modified>
</cp:coreProperties>
</file>